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BC" w:rsidRPr="009441D6" w:rsidRDefault="00254E3B" w:rsidP="007B3A0B">
      <w:pPr>
        <w:pStyle w:val="TitleSVGWAnhangAnnexes"/>
        <w:spacing w:after="120"/>
        <w:ind w:left="-851"/>
        <w:rPr>
          <w:rFonts w:ascii="HelveticaNeueLT Pro 55 Roman" w:hAnsi="HelveticaNeueLT Pro 55 Roman"/>
          <w:lang w:val="fr-FR"/>
        </w:rPr>
      </w:pPr>
      <w:bookmarkStart w:id="0" w:name="_GoBack"/>
      <w:bookmarkEnd w:id="0"/>
      <w:r w:rsidRPr="009441D6">
        <w:rPr>
          <w:rFonts w:ascii="HelveticaNeueLT Pro 55 Roman" w:hAnsi="HelveticaNeueLT Pro 55 Roman"/>
          <w:lang w:val="fr-FR"/>
        </w:rPr>
        <w:t>Annexe à la Recommandation G1007 f</w:t>
      </w:r>
    </w:p>
    <w:p w:rsidR="00631FBC" w:rsidRPr="009441D6" w:rsidRDefault="00631FBC" w:rsidP="00694324">
      <w:pPr>
        <w:pStyle w:val="TitleSVGWAnhangAnnexes"/>
        <w:spacing w:before="120" w:after="0"/>
        <w:ind w:left="-851"/>
        <w:rPr>
          <w:rFonts w:ascii="HelveticaNeueLT Pro 55 Roman" w:hAnsi="HelveticaNeueLT Pro 55 Roman"/>
          <w:lang w:val="fr-FR"/>
        </w:rPr>
      </w:pPr>
    </w:p>
    <w:p w:rsidR="00631FBC" w:rsidRPr="009441D6" w:rsidRDefault="008E0D09" w:rsidP="00254E3B">
      <w:pPr>
        <w:pStyle w:val="SVGWAnnexetitreFR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Procès-verbal</w:t>
      </w:r>
    </w:p>
    <w:p w:rsidR="00631FBC" w:rsidRPr="009441D6" w:rsidRDefault="00254E3B" w:rsidP="00631FBC">
      <w:pPr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Numéro d’abonnement ou autre identifiant de client</w:t>
      </w:r>
    </w:p>
    <w:p w:rsidR="00631FBC" w:rsidRPr="009441D6" w:rsidRDefault="00631FBC" w:rsidP="00631FBC">
      <w:pPr>
        <w:rPr>
          <w:rFonts w:ascii="HelveticaNeueLT Pro 55 Roman" w:hAnsi="HelveticaNeueLT Pro 55 Roman"/>
          <w:lang w:val="fr-FR"/>
        </w:rPr>
      </w:pPr>
    </w:p>
    <w:tbl>
      <w:tblPr>
        <w:tblW w:w="958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397"/>
        <w:gridCol w:w="1587"/>
        <w:gridCol w:w="3005"/>
      </w:tblGrid>
      <w:tr w:rsidR="00631FBC" w:rsidRPr="009441D6" w:rsidTr="0086513F">
        <w:trPr>
          <w:trHeight w:val="39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1FBC" w:rsidRPr="009441D6" w:rsidRDefault="00254E3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b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sz w:val="22"/>
                <w:lang w:val="fr-FR"/>
              </w:rPr>
              <w:t>Propriétaire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b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b/>
                <w:sz w:val="22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1FBC" w:rsidRPr="009441D6" w:rsidRDefault="00254E3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b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sz w:val="22"/>
                <w:lang w:val="fr-FR"/>
              </w:rPr>
              <w:t>Installation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b/>
                <w:sz w:val="22"/>
                <w:lang w:val="fr-FR"/>
              </w:rPr>
            </w:pPr>
          </w:p>
        </w:tc>
      </w:tr>
      <w:tr w:rsidR="00631FBC" w:rsidRPr="009441D6" w:rsidTr="0086513F">
        <w:trPr>
          <w:trHeight w:val="390"/>
        </w:trPr>
        <w:tc>
          <w:tcPr>
            <w:tcW w:w="1587" w:type="dxa"/>
            <w:tcBorders>
              <w:top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N</w:t>
            </w:r>
            <w:r w:rsidR="00FD128B"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om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631FBC" w:rsidRPr="009441D6" w:rsidRDefault="00FD128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Désignation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  <w:tr w:rsidR="00631FBC" w:rsidRPr="009441D6" w:rsidTr="0086513F">
        <w:trPr>
          <w:trHeight w:val="390"/>
        </w:trPr>
        <w:tc>
          <w:tcPr>
            <w:tcW w:w="1587" w:type="dxa"/>
          </w:tcPr>
          <w:p w:rsidR="00631FBC" w:rsidRPr="009441D6" w:rsidRDefault="00FD128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Prénom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Adresse</w:t>
            </w:r>
          </w:p>
        </w:tc>
        <w:tc>
          <w:tcPr>
            <w:tcW w:w="3005" w:type="dxa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  <w:tr w:rsidR="00631FBC" w:rsidRPr="009441D6" w:rsidTr="0086513F">
        <w:trPr>
          <w:trHeight w:val="390"/>
        </w:trPr>
        <w:tc>
          <w:tcPr>
            <w:tcW w:w="1587" w:type="dxa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Adr</w:t>
            </w:r>
            <w:r w:rsidR="00FD128B"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e</w:t>
            </w: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sse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9441D6" w:rsidRDefault="00FD128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Lieu</w:t>
            </w:r>
          </w:p>
        </w:tc>
        <w:tc>
          <w:tcPr>
            <w:tcW w:w="3005" w:type="dxa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  <w:tr w:rsidR="00631FBC" w:rsidRPr="009441D6" w:rsidTr="0086513F">
        <w:trPr>
          <w:trHeight w:val="390"/>
        </w:trPr>
        <w:tc>
          <w:tcPr>
            <w:tcW w:w="1587" w:type="dxa"/>
          </w:tcPr>
          <w:p w:rsidR="00631FBC" w:rsidRPr="009441D6" w:rsidRDefault="00FD128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Lieu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9441D6" w:rsidRDefault="00FD128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N° de parcelle</w:t>
            </w:r>
          </w:p>
        </w:tc>
        <w:tc>
          <w:tcPr>
            <w:tcW w:w="3005" w:type="dxa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  <w:tr w:rsidR="00631FBC" w:rsidRPr="009441D6" w:rsidTr="0086513F">
        <w:trPr>
          <w:trHeight w:val="390"/>
        </w:trPr>
        <w:tc>
          <w:tcPr>
            <w:tcW w:w="1587" w:type="dxa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T</w:t>
            </w:r>
            <w:r w:rsidR="00FD128B"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é</w:t>
            </w: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l.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Tel.</w:t>
            </w:r>
          </w:p>
        </w:tc>
        <w:tc>
          <w:tcPr>
            <w:tcW w:w="3005" w:type="dxa"/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</w:tbl>
    <w:p w:rsidR="00631FBC" w:rsidRPr="009441D6" w:rsidRDefault="00631FBC" w:rsidP="00631FBC">
      <w:pPr>
        <w:ind w:left="-851"/>
        <w:rPr>
          <w:rFonts w:ascii="HelveticaNeueLT Pro 55 Roman" w:hAnsi="HelveticaNeueLT Pro 55 Roman"/>
          <w:lang w:val="fr-FR"/>
        </w:rPr>
      </w:pPr>
    </w:p>
    <w:p w:rsidR="00631FBC" w:rsidRPr="009441D6" w:rsidRDefault="00631FBC" w:rsidP="00631FBC">
      <w:pPr>
        <w:rPr>
          <w:rFonts w:ascii="HelveticaNeueLT Pro 55 Roman" w:hAnsi="HelveticaNeueLT Pro 55 Roman"/>
          <w:lang w:val="fr-FR"/>
        </w:rPr>
      </w:pPr>
    </w:p>
    <w:tbl>
      <w:tblPr>
        <w:tblW w:w="95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631FBC" w:rsidRPr="001A7820" w:rsidTr="0086513F">
        <w:trPr>
          <w:trHeight w:val="390"/>
        </w:trPr>
        <w:tc>
          <w:tcPr>
            <w:tcW w:w="3402" w:type="dxa"/>
          </w:tcPr>
          <w:p w:rsidR="00631FBC" w:rsidRPr="009441D6" w:rsidRDefault="00FD128B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Date de mise en service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</w:tbl>
    <w:p w:rsidR="00631FBC" w:rsidRPr="009441D6" w:rsidRDefault="00631FBC" w:rsidP="00631FBC">
      <w:pPr>
        <w:ind w:left="-851"/>
        <w:rPr>
          <w:rFonts w:ascii="HelveticaNeueLT Pro 55 Roman" w:hAnsi="HelveticaNeueLT Pro 55 Roman"/>
          <w:lang w:val="fr-FR"/>
        </w:rPr>
      </w:pPr>
    </w:p>
    <w:p w:rsidR="00631FBC" w:rsidRPr="009441D6" w:rsidRDefault="00FD128B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C</w:t>
      </w:r>
      <w:r w:rsidR="00631FBC" w:rsidRPr="009441D6">
        <w:rPr>
          <w:rFonts w:ascii="HelveticaNeueLT Pro 55 Roman" w:hAnsi="HelveticaNeueLT Pro 55 Roman"/>
          <w:b/>
          <w:lang w:val="fr-FR"/>
        </w:rPr>
        <w:t>ontr</w:t>
      </w:r>
      <w:r w:rsidRPr="009441D6">
        <w:rPr>
          <w:rFonts w:ascii="HelveticaNeueLT Pro 55 Roman" w:hAnsi="HelveticaNeueLT Pro 55 Roman"/>
          <w:b/>
          <w:lang w:val="fr-FR"/>
        </w:rPr>
        <w:t>ô</w:t>
      </w:r>
      <w:r w:rsidR="00631FBC" w:rsidRPr="009441D6">
        <w:rPr>
          <w:rFonts w:ascii="HelveticaNeueLT Pro 55 Roman" w:hAnsi="HelveticaNeueLT Pro 55 Roman"/>
          <w:b/>
          <w:lang w:val="fr-FR"/>
        </w:rPr>
        <w:t>le</w:t>
      </w:r>
      <w:r w:rsidRPr="009441D6">
        <w:rPr>
          <w:rFonts w:ascii="HelveticaNeueLT Pro 55 Roman" w:hAnsi="HelveticaNeueLT Pro 55 Roman"/>
          <w:b/>
          <w:lang w:val="fr-FR"/>
        </w:rPr>
        <w:t xml:space="preserve"> de l’installation</w:t>
      </w:r>
    </w:p>
    <w:p w:rsidR="00631FBC" w:rsidRPr="009441D6" w:rsidRDefault="00631FBC" w:rsidP="00631FBC">
      <w:pPr>
        <w:jc w:val="center"/>
        <w:rPr>
          <w:rFonts w:ascii="HelveticaNeueLT Pro 55 Roman" w:hAnsi="HelveticaNeueLT Pro 55 Roman"/>
          <w:b/>
          <w:lang w:val="fr-FR"/>
        </w:rPr>
      </w:pPr>
    </w:p>
    <w:p w:rsidR="00631FBC" w:rsidRPr="009441D6" w:rsidRDefault="00FD128B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Fonctionnement des organes d’arrête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fr-FR"/>
        </w:rPr>
      </w:pPr>
    </w:p>
    <w:tbl>
      <w:tblPr>
        <w:tblW w:w="958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95"/>
        <w:gridCol w:w="397"/>
        <w:gridCol w:w="397"/>
        <w:gridCol w:w="4195"/>
      </w:tblGrid>
      <w:tr w:rsidR="00631FBC" w:rsidRPr="001A7820" w:rsidTr="0086513F">
        <w:tc>
          <w:tcPr>
            <w:tcW w:w="397" w:type="dxa"/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41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1FBC" w:rsidRPr="009441D6" w:rsidRDefault="00FD128B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Organe d’arrêt principal à l’entrée du bâtiment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631FBC" w:rsidRPr="009441D6" w:rsidRDefault="00FD128B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Organe d’arrêt en amont de l’appareil consommateur de gaz</w:t>
            </w:r>
          </w:p>
        </w:tc>
      </w:tr>
      <w:tr w:rsidR="00631FBC" w:rsidRPr="009441D6" w:rsidTr="0086513F">
        <w:tc>
          <w:tcPr>
            <w:tcW w:w="397" w:type="dxa"/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4195" w:type="dxa"/>
            <w:tcBorders>
              <w:right w:val="single" w:sz="4" w:space="0" w:color="auto"/>
            </w:tcBorders>
          </w:tcPr>
          <w:p w:rsidR="00631FBC" w:rsidRPr="009441D6" w:rsidRDefault="00CA576B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sz w:val="22"/>
                <w:lang w:val="fr-FR"/>
              </w:rPr>
              <w:t>Organe d’arrêt automatique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4195" w:type="dxa"/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  <w:tr w:rsidR="00631FBC" w:rsidRPr="009441D6" w:rsidTr="0086513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9441D6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</w:tr>
    </w:tbl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fr-FR"/>
        </w:rPr>
      </w:pPr>
    </w:p>
    <w:p w:rsidR="00146F6A" w:rsidRPr="009441D6" w:rsidRDefault="00FD128B" w:rsidP="00694324">
      <w:pPr>
        <w:ind w:left="-851"/>
        <w:jc w:val="left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Commentaires</w:t>
      </w:r>
      <w:r w:rsidR="00CA576B" w:rsidRPr="009441D6">
        <w:rPr>
          <w:rFonts w:ascii="HelveticaNeueLT Pro 55 Roman" w:hAnsi="HelveticaNeueLT Pro 55 Roman"/>
          <w:lang w:val="fr-FR"/>
        </w:rPr>
        <w:t> </w:t>
      </w:r>
      <w:r w:rsidR="00694324" w:rsidRPr="009441D6">
        <w:rPr>
          <w:rFonts w:ascii="HelveticaNeueLT Pro 55 Roman" w:hAnsi="HelveticaNeueLT Pro 55 Roman"/>
          <w:lang w:val="fr-FR"/>
        </w:rPr>
        <w:t>: ________________________________________________________________________</w:t>
      </w:r>
    </w:p>
    <w:p w:rsidR="00146F6A" w:rsidRPr="009441D6" w:rsidRDefault="00146F6A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</w:p>
    <w:p w:rsidR="00631FBC" w:rsidRPr="009441D6" w:rsidRDefault="00631FBC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Filt</w:t>
      </w:r>
      <w:r w:rsidR="00FD128B" w:rsidRPr="009441D6">
        <w:rPr>
          <w:rFonts w:ascii="HelveticaNeueLT Pro 55 Roman" w:hAnsi="HelveticaNeueLT Pro 55 Roman"/>
          <w:b/>
          <w:lang w:val="fr-FR"/>
        </w:rPr>
        <w:t>re</w:t>
      </w:r>
    </w:p>
    <w:p w:rsidR="00631FBC" w:rsidRPr="009441D6" w:rsidRDefault="00631FBC" w:rsidP="00631FBC">
      <w:pPr>
        <w:jc w:val="center"/>
        <w:rPr>
          <w:rFonts w:ascii="HelveticaNeueLT Pro 55 Roman" w:hAnsi="HelveticaNeueLT Pro 55 Roman"/>
          <w:b/>
          <w:lang w:val="fr-FR"/>
        </w:rPr>
      </w:pPr>
    </w:p>
    <w:tbl>
      <w:tblPr>
        <w:tblW w:w="95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631FBC" w:rsidRPr="009441D6" w:rsidTr="0086513F">
        <w:trPr>
          <w:trHeight w:val="245"/>
        </w:trPr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bookmarkStart w:id="1" w:name="_Hlk535933082"/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Fabri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cant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Typ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e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Dimension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F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onctionnement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Commentaire</w:t>
            </w:r>
          </w:p>
        </w:tc>
      </w:tr>
      <w:tr w:rsidR="00631FBC" w:rsidRPr="009441D6" w:rsidTr="0086513F">
        <w:trPr>
          <w:trHeight w:val="281"/>
        </w:trPr>
        <w:tc>
          <w:tcPr>
            <w:tcW w:w="1916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916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916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916" w:type="dxa"/>
          </w:tcPr>
          <w:p w:rsidR="00631FBC" w:rsidRPr="009441D6" w:rsidRDefault="00BE14D5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sym w:font="Wingdings" w:char="F071"/>
            </w:r>
            <w:r w:rsidR="00631FBC" w:rsidRPr="009441D6">
              <w:rPr>
                <w:rFonts w:ascii="HelveticaNeueLT Pro 55 Roman" w:hAnsi="HelveticaNeueLT Pro 55 Roman" w:cs="Arial"/>
                <w:lang w:val="fr-FR"/>
              </w:rPr>
              <w:t xml:space="preserve"> ok </w:t>
            </w:r>
            <w:r w:rsidRPr="009441D6">
              <w:rPr>
                <w:rFonts w:ascii="HelveticaNeueLT Pro 55 Roman" w:hAnsi="HelveticaNeueLT Pro 55 Roman" w:cs="Arial"/>
                <w:lang w:val="fr-FR"/>
              </w:rPr>
              <w:sym w:font="Wingdings" w:char="F071"/>
            </w:r>
            <w:r w:rsidR="00631FBC" w:rsidRPr="009441D6">
              <w:rPr>
                <w:rFonts w:ascii="HelveticaNeueLT Pro 55 Roman" w:hAnsi="HelveticaNeueLT Pro 55 Roman" w:cs="Arial"/>
                <w:lang w:val="fr-FR"/>
              </w:rPr>
              <w:t xml:space="preserve"> n ok</w:t>
            </w:r>
          </w:p>
        </w:tc>
        <w:tc>
          <w:tcPr>
            <w:tcW w:w="1916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bookmarkEnd w:id="1"/>
    </w:tbl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fr-FR"/>
        </w:rPr>
      </w:pPr>
    </w:p>
    <w:p w:rsidR="00631FBC" w:rsidRPr="009441D6" w:rsidRDefault="00CA576B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Régulateur de pression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fr-FR"/>
        </w:rPr>
      </w:pPr>
    </w:p>
    <w:tbl>
      <w:tblPr>
        <w:tblW w:w="9580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631FBC" w:rsidRPr="009441D6" w:rsidTr="0086513F">
        <w:trPr>
          <w:trHeight w:val="245"/>
        </w:trPr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Fabri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cant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ind w:left="-5"/>
              <w:jc w:val="left"/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Typ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e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Dimension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Fonctionnement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Commentaires</w:t>
            </w:r>
          </w:p>
        </w:tc>
      </w:tr>
      <w:tr w:rsidR="00631FBC" w:rsidRPr="009441D6" w:rsidTr="0086513F">
        <w:trPr>
          <w:trHeight w:val="281"/>
        </w:trPr>
        <w:tc>
          <w:tcPr>
            <w:tcW w:w="1916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916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916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916" w:type="dxa"/>
          </w:tcPr>
          <w:p w:rsidR="00631FBC" w:rsidRPr="009441D6" w:rsidRDefault="00BE14D5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sym w:font="Wingdings" w:char="F071"/>
            </w:r>
            <w:r w:rsidR="00631FBC" w:rsidRPr="009441D6">
              <w:rPr>
                <w:rFonts w:ascii="HelveticaNeueLT Pro 55 Roman" w:hAnsi="HelveticaNeueLT Pro 55 Roman" w:cs="Arial"/>
                <w:lang w:val="fr-FR"/>
              </w:rPr>
              <w:t xml:space="preserve"> ok </w:t>
            </w:r>
            <w:r w:rsidRPr="009441D6">
              <w:rPr>
                <w:rFonts w:ascii="HelveticaNeueLT Pro 55 Roman" w:hAnsi="HelveticaNeueLT Pro 55 Roman" w:cs="Arial"/>
                <w:lang w:val="fr-FR"/>
              </w:rPr>
              <w:sym w:font="Wingdings" w:char="F071"/>
            </w:r>
            <w:r w:rsidR="00631FBC" w:rsidRPr="009441D6">
              <w:rPr>
                <w:rFonts w:ascii="HelveticaNeueLT Pro 55 Roman" w:hAnsi="HelveticaNeueLT Pro 55 Roman" w:cs="Arial"/>
                <w:lang w:val="fr-FR"/>
              </w:rPr>
              <w:t xml:space="preserve"> n ok</w:t>
            </w:r>
          </w:p>
        </w:tc>
        <w:tc>
          <w:tcPr>
            <w:tcW w:w="1916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</w:tbl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fr-FR"/>
        </w:rPr>
      </w:pPr>
    </w:p>
    <w:p w:rsidR="00631FBC" w:rsidRPr="009441D6" w:rsidRDefault="00CA576B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Spécifications</w:t>
      </w:r>
    </w:p>
    <w:p w:rsidR="00631FBC" w:rsidRPr="009441D6" w:rsidRDefault="00CA576B" w:rsidP="00CA576B">
      <w:pPr>
        <w:pStyle w:val="Bulletpoint-Dash1SVGW"/>
        <w:tabs>
          <w:tab w:val="clear" w:pos="425"/>
          <w:tab w:val="num" w:pos="-426"/>
          <w:tab w:val="left" w:pos="4253"/>
        </w:tabs>
        <w:spacing w:before="160"/>
        <w:ind w:left="-42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Pression d’entrée du régulateur</w:t>
      </w:r>
      <w:r w:rsidR="00631FBC" w:rsidRPr="009441D6">
        <w:rPr>
          <w:rFonts w:ascii="HelveticaNeueLT Pro 55 Roman" w:hAnsi="HelveticaNeueLT Pro 55 Roman"/>
          <w:lang w:val="fr-FR"/>
        </w:rPr>
        <w:tab/>
        <w:t>p</w:t>
      </w:r>
      <w:r w:rsidR="00631FBC" w:rsidRPr="009441D6">
        <w:rPr>
          <w:rFonts w:ascii="HelveticaNeueLT Pro 55 Roman" w:hAnsi="HelveticaNeueLT Pro 55 Roman"/>
          <w:vertAlign w:val="subscript"/>
          <w:lang w:val="fr-FR"/>
        </w:rPr>
        <w:t>u</w:t>
      </w:r>
      <w:r w:rsidR="00631FBC" w:rsidRPr="009441D6">
        <w:rPr>
          <w:rFonts w:ascii="HelveticaNeueLT Pro 55 Roman" w:hAnsi="HelveticaNeueLT Pro 55 Roman"/>
          <w:lang w:val="fr-FR"/>
        </w:rPr>
        <w:t xml:space="preserve"> …………….</w:t>
      </w:r>
    </w:p>
    <w:p w:rsidR="00631FBC" w:rsidRPr="009441D6" w:rsidRDefault="00CA576B" w:rsidP="00CA576B">
      <w:pPr>
        <w:pStyle w:val="Bulletpoint-Dash1SVGW"/>
        <w:tabs>
          <w:tab w:val="clear" w:pos="425"/>
          <w:tab w:val="num" w:pos="-426"/>
          <w:tab w:val="left" w:pos="4253"/>
        </w:tabs>
        <w:ind w:left="-42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Pression de sortie du régulateur</w:t>
      </w:r>
      <w:r w:rsidR="00631FBC" w:rsidRPr="009441D6">
        <w:rPr>
          <w:rFonts w:ascii="HelveticaNeueLT Pro 55 Roman" w:hAnsi="HelveticaNeueLT Pro 55 Roman"/>
          <w:lang w:val="fr-FR"/>
        </w:rPr>
        <w:tab/>
      </w:r>
      <w:proofErr w:type="spellStart"/>
      <w:r w:rsidR="00631FBC" w:rsidRPr="009441D6">
        <w:rPr>
          <w:rFonts w:ascii="HelveticaNeueLT Pro 55 Roman" w:hAnsi="HelveticaNeueLT Pro 55 Roman"/>
          <w:lang w:val="fr-FR"/>
        </w:rPr>
        <w:t>p</w:t>
      </w:r>
      <w:r w:rsidR="00631FBC" w:rsidRPr="009441D6">
        <w:rPr>
          <w:rFonts w:ascii="HelveticaNeueLT Pro 55 Roman" w:hAnsi="HelveticaNeueLT Pro 55 Roman"/>
          <w:vertAlign w:val="subscript"/>
          <w:lang w:val="fr-FR"/>
        </w:rPr>
        <w:t>d</w:t>
      </w:r>
      <w:proofErr w:type="spellEnd"/>
      <w:r w:rsidR="00631FBC" w:rsidRPr="009441D6">
        <w:rPr>
          <w:rFonts w:ascii="HelveticaNeueLT Pro 55 Roman" w:hAnsi="HelveticaNeueLT Pro 55 Roman"/>
          <w:lang w:val="fr-FR"/>
        </w:rPr>
        <w:t xml:space="preserve"> …………….</w:t>
      </w:r>
    </w:p>
    <w:p w:rsidR="00631FBC" w:rsidRPr="009441D6" w:rsidRDefault="00CA576B" w:rsidP="00CA576B">
      <w:pPr>
        <w:pStyle w:val="Bulletpoint-Dash1SVGW"/>
        <w:tabs>
          <w:tab w:val="clear" w:pos="425"/>
          <w:tab w:val="num" w:pos="-426"/>
          <w:tab w:val="left" w:pos="4253"/>
        </w:tabs>
        <w:ind w:left="-42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Pression de déclenchement</w:t>
      </w:r>
      <w:r w:rsidR="00631FBC" w:rsidRPr="009441D6">
        <w:rPr>
          <w:rFonts w:ascii="HelveticaNeueLT Pro 55 Roman" w:hAnsi="HelveticaNeueLT Pro 55 Roman"/>
          <w:lang w:val="fr-FR"/>
        </w:rPr>
        <w:t xml:space="preserve"> SAV</w:t>
      </w:r>
      <w:r w:rsidR="00631FBC" w:rsidRPr="009441D6">
        <w:rPr>
          <w:rFonts w:ascii="HelveticaNeueLT Pro 55 Roman" w:hAnsi="HelveticaNeueLT Pro 55 Roman"/>
          <w:lang w:val="fr-FR"/>
        </w:rPr>
        <w:tab/>
        <w:t>p ………………</w:t>
      </w:r>
    </w:p>
    <w:p w:rsidR="00631FBC" w:rsidRPr="009441D6" w:rsidRDefault="00CA576B" w:rsidP="00CA576B">
      <w:pPr>
        <w:pStyle w:val="Bulletpoint-Dash1SVGW"/>
        <w:tabs>
          <w:tab w:val="clear" w:pos="425"/>
          <w:tab w:val="num" w:pos="-426"/>
          <w:tab w:val="left" w:pos="4253"/>
        </w:tabs>
        <w:ind w:left="-42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Pression de déclenchement</w:t>
      </w:r>
      <w:r w:rsidR="00631FBC" w:rsidRPr="009441D6">
        <w:rPr>
          <w:rFonts w:ascii="HelveticaNeueLT Pro 55 Roman" w:hAnsi="HelveticaNeueLT Pro 55 Roman"/>
          <w:lang w:val="fr-FR"/>
        </w:rPr>
        <w:t xml:space="preserve"> SBV</w:t>
      </w:r>
      <w:r w:rsidR="00631FBC" w:rsidRPr="009441D6">
        <w:rPr>
          <w:rFonts w:ascii="HelveticaNeueLT Pro 55 Roman" w:hAnsi="HelveticaNeueLT Pro 55 Roman"/>
          <w:lang w:val="fr-FR"/>
        </w:rPr>
        <w:tab/>
        <w:t>p ………………</w:t>
      </w:r>
    </w:p>
    <w:p w:rsidR="00631FBC" w:rsidRPr="009441D6" w:rsidRDefault="00CA576B" w:rsidP="00CA576B">
      <w:pPr>
        <w:pStyle w:val="Bulletpoint-Dash1SVGW"/>
        <w:tabs>
          <w:tab w:val="clear" w:pos="425"/>
          <w:tab w:val="num" w:pos="-426"/>
          <w:tab w:val="left" w:pos="4253"/>
        </w:tabs>
        <w:ind w:left="-42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Pression d’écoulement avant la rampe</w:t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631FBC" w:rsidRPr="009441D6">
        <w:rPr>
          <w:rFonts w:ascii="HelveticaNeueLT Pro 55 Roman" w:hAnsi="HelveticaNeueLT Pro 55 Roman"/>
          <w:lang w:val="fr-FR"/>
        </w:rPr>
        <w:tab/>
        <w:t>p</w:t>
      </w:r>
      <w:r w:rsidR="00631FBC" w:rsidRPr="009441D6">
        <w:rPr>
          <w:rFonts w:ascii="HelveticaNeueLT Pro 55 Roman" w:hAnsi="HelveticaNeueLT Pro 55 Roman"/>
          <w:vertAlign w:val="subscript"/>
          <w:lang w:val="fr-FR"/>
        </w:rPr>
        <w:t>f</w:t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proofErr w:type="gramStart"/>
      <w:r w:rsidR="00631FBC" w:rsidRPr="009441D6">
        <w:rPr>
          <w:rFonts w:ascii="HelveticaNeueLT Pro 55 Roman" w:hAnsi="HelveticaNeueLT Pro 55 Roman"/>
          <w:lang w:val="fr-FR"/>
        </w:rPr>
        <w:t>…….</w:t>
      </w:r>
      <w:proofErr w:type="gramEnd"/>
      <w:r w:rsidR="00631FBC" w:rsidRPr="009441D6">
        <w:rPr>
          <w:rFonts w:ascii="HelveticaNeueLT Pro 55 Roman" w:hAnsi="HelveticaNeueLT Pro 55 Roman"/>
          <w:lang w:val="fr-FR"/>
        </w:rPr>
        <w:t>.……….</w:t>
      </w:r>
    </w:p>
    <w:p w:rsidR="00631FBC" w:rsidRPr="009441D6" w:rsidRDefault="00CA576B" w:rsidP="005502EC">
      <w:pPr>
        <w:pStyle w:val="Bulletpoint-Dash1SVGW"/>
        <w:numPr>
          <w:ilvl w:val="0"/>
          <w:numId w:val="0"/>
        </w:numPr>
        <w:spacing w:before="0" w:after="160"/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Compteur</w:t>
      </w:r>
    </w:p>
    <w:tbl>
      <w:tblPr>
        <w:tblW w:w="95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40"/>
        <w:gridCol w:w="1188"/>
        <w:gridCol w:w="1170"/>
        <w:gridCol w:w="1255"/>
        <w:gridCol w:w="1194"/>
        <w:gridCol w:w="1606"/>
      </w:tblGrid>
      <w:tr w:rsidR="00CA576B" w:rsidRPr="009441D6" w:rsidTr="0086513F">
        <w:trPr>
          <w:trHeight w:val="245"/>
        </w:trPr>
        <w:tc>
          <w:tcPr>
            <w:tcW w:w="1361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bookmarkStart w:id="2" w:name="_Hlk536006376"/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lastRenderedPageBreak/>
              <w:t>Remplacement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Fabri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cant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Typ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DN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Année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Index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sym w:font="Wingdings" w:char="F071"/>
            </w: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 xml:space="preserve"> </w:t>
            </w:r>
            <w:r w:rsidR="00CA576B" w:rsidRPr="009441D6">
              <w:rPr>
                <w:rFonts w:ascii="HelveticaNeueLT Pro 55 Roman" w:hAnsi="HelveticaNeueLT Pro 55 Roman" w:cs="Arial"/>
                <w:b/>
                <w:lang w:val="fr-FR"/>
              </w:rPr>
              <w:t>M</w:t>
            </w: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 xml:space="preserve">ono  </w:t>
            </w: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sym w:font="Wingdings" w:char="F071"/>
            </w:r>
            <w:r w:rsidR="00BE14D5" w:rsidRPr="009441D6">
              <w:rPr>
                <w:rFonts w:ascii="HelveticaNeueLT Pro 55 Roman" w:hAnsi="HelveticaNeueLT Pro 55 Roman" w:cs="Arial"/>
                <w:b/>
                <w:lang w:val="fr-FR"/>
              </w:rPr>
              <w:t xml:space="preserve"> </w:t>
            </w: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By</w:t>
            </w:r>
          </w:p>
        </w:tc>
      </w:tr>
      <w:tr w:rsidR="00CA576B" w:rsidRPr="009441D6" w:rsidTr="0086513F">
        <w:trPr>
          <w:trHeight w:val="281"/>
        </w:trPr>
        <w:tc>
          <w:tcPr>
            <w:tcW w:w="1361" w:type="dxa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Avant</w:t>
            </w:r>
          </w:p>
        </w:tc>
        <w:tc>
          <w:tcPr>
            <w:tcW w:w="1474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47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24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304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4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70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N</w:t>
            </w:r>
            <w:r w:rsidR="00CA576B" w:rsidRPr="009441D6">
              <w:rPr>
                <w:rFonts w:ascii="HelveticaNeueLT Pro 55 Roman" w:hAnsi="HelveticaNeueLT Pro 55 Roman" w:cs="Arial"/>
                <w:lang w:val="fr-FR"/>
              </w:rPr>
              <w:t>°</w:t>
            </w:r>
          </w:p>
        </w:tc>
      </w:tr>
      <w:tr w:rsidR="00CA576B" w:rsidRPr="009441D6" w:rsidTr="0086513F">
        <w:trPr>
          <w:trHeight w:val="281"/>
        </w:trPr>
        <w:tc>
          <w:tcPr>
            <w:tcW w:w="1361" w:type="dxa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Après</w:t>
            </w:r>
          </w:p>
        </w:tc>
        <w:tc>
          <w:tcPr>
            <w:tcW w:w="1474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47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24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304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4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70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N</w:t>
            </w:r>
            <w:r w:rsidR="00CA576B" w:rsidRPr="009441D6">
              <w:rPr>
                <w:rFonts w:ascii="HelveticaNeueLT Pro 55 Roman" w:hAnsi="HelveticaNeueLT Pro 55 Roman" w:cs="Arial"/>
                <w:lang w:val="fr-FR"/>
              </w:rPr>
              <w:t>°</w:t>
            </w:r>
          </w:p>
        </w:tc>
      </w:tr>
      <w:bookmarkEnd w:id="2"/>
    </w:tbl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rPr>
          <w:rFonts w:ascii="HelveticaNeueLT Pro 55 Roman" w:hAnsi="HelveticaNeueLT Pro 55 Roman"/>
          <w:b/>
          <w:lang w:val="fr-FR"/>
        </w:rPr>
      </w:pPr>
    </w:p>
    <w:p w:rsidR="00631FBC" w:rsidRPr="009441D6" w:rsidRDefault="00CA576B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Aération du local compteur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 w:right="-2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CA576B" w:rsidRPr="009441D6">
        <w:rPr>
          <w:rFonts w:ascii="HelveticaNeueLT Pro 55 Roman" w:hAnsi="HelveticaNeueLT Pro 55 Roman"/>
          <w:lang w:val="fr-FR"/>
        </w:rPr>
        <w:t>directe</w:t>
      </w:r>
      <w:r w:rsidRPr="009441D6">
        <w:rPr>
          <w:rFonts w:ascii="HelveticaNeueLT Pro 55 Roman" w:hAnsi="HelveticaNeueLT Pro 55 Roman"/>
          <w:lang w:val="fr-FR"/>
        </w:rPr>
        <w:t xml:space="preserve"> (</w:t>
      </w:r>
      <w:r w:rsidR="00CA576B" w:rsidRPr="009441D6">
        <w:rPr>
          <w:rFonts w:ascii="HelveticaNeueLT Pro 55 Roman" w:hAnsi="HelveticaNeueLT Pro 55 Roman"/>
          <w:lang w:val="fr-FR"/>
        </w:rPr>
        <w:t>fenêtre</w:t>
      </w:r>
      <w:r w:rsidRPr="009441D6">
        <w:rPr>
          <w:rFonts w:ascii="HelveticaNeueLT Pro 55 Roman" w:hAnsi="HelveticaNeueLT Pro 55 Roman"/>
          <w:lang w:val="fr-FR"/>
        </w:rPr>
        <w:t>)</w:t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CA576B" w:rsidRPr="009441D6">
        <w:rPr>
          <w:rFonts w:ascii="HelveticaNeueLT Pro 55 Roman" w:hAnsi="HelveticaNeueLT Pro 55 Roman"/>
          <w:lang w:val="fr-FR"/>
        </w:rPr>
        <w:t>de l’extérieur et par une gaine</w:t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CA576B" w:rsidRPr="009441D6">
        <w:rPr>
          <w:rFonts w:ascii="HelveticaNeueLT Pro 55 Roman" w:hAnsi="HelveticaNeueLT Pro 55 Roman"/>
          <w:lang w:val="fr-FR"/>
        </w:rPr>
        <w:t>manque</w:t>
      </w:r>
    </w:p>
    <w:p w:rsidR="00631FBC" w:rsidRPr="009441D6" w:rsidRDefault="00CA576B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Dimension de l’ouverture </w:t>
      </w:r>
      <w:r w:rsidR="00631FBC" w:rsidRPr="009441D6">
        <w:rPr>
          <w:rFonts w:ascii="HelveticaNeueLT Pro 55 Roman" w:hAnsi="HelveticaNeueLT Pro 55 Roman"/>
          <w:lang w:val="fr-FR"/>
        </w:rPr>
        <w:t>: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  <w:t>Ø</w:t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631FBC" w:rsidRPr="009441D6">
        <w:rPr>
          <w:rFonts w:ascii="HelveticaNeueLT Pro 55 Roman" w:hAnsi="HelveticaNeueLT Pro 55 Roman"/>
          <w:lang w:val="fr-FR"/>
        </w:rPr>
        <w:t>…</w:t>
      </w:r>
      <w:proofErr w:type="gramStart"/>
      <w:r w:rsidR="00631FBC" w:rsidRPr="009441D6">
        <w:rPr>
          <w:rFonts w:ascii="HelveticaNeueLT Pro 55 Roman" w:hAnsi="HelveticaNeueLT Pro 55 Roman"/>
          <w:lang w:val="fr-FR"/>
        </w:rPr>
        <w:t>…….</w:t>
      </w:r>
      <w:proofErr w:type="gramEnd"/>
      <w:r w:rsidR="00631FBC" w:rsidRPr="009441D6">
        <w:rPr>
          <w:rFonts w:ascii="HelveticaNeueLT Pro 55 Roman" w:hAnsi="HelveticaNeueLT Pro 55 Roman"/>
          <w:lang w:val="fr-FR"/>
        </w:rPr>
        <w:t>. mm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Arial" w:hAnsi="Arial" w:cs="Arial"/>
          <w:lang w:val="fr-FR"/>
        </w:rPr>
        <w:t></w:t>
      </w:r>
      <w:r w:rsidR="00631FBC" w:rsidRPr="009441D6">
        <w:rPr>
          <w:rFonts w:ascii="HelveticaNeueLT Pro 55 Roman" w:hAnsi="HelveticaNeueLT Pro 55 Roman"/>
          <w:lang w:val="fr-FR"/>
        </w:rPr>
        <w:t xml:space="preserve"> ………………cm</w:t>
      </w:r>
    </w:p>
    <w:p w:rsidR="00631FBC" w:rsidRPr="009441D6" w:rsidRDefault="00CA576B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Etat de l’ouverture</w:t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ok </w:t>
      </w:r>
      <w:r w:rsidR="00631FBC" w:rsidRPr="009441D6">
        <w:rPr>
          <w:rFonts w:ascii="HelveticaNeueLT Pro 55 Roman" w:hAnsi="HelveticaNeueLT Pro 55 Roman"/>
          <w:lang w:val="fr-FR"/>
        </w:rPr>
        <w:tab/>
        <w:t xml:space="preserve">       </w:t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n ok</w:t>
      </w:r>
    </w:p>
    <w:p w:rsidR="00631FBC" w:rsidRPr="009441D6" w:rsidRDefault="00CA576B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Compteur situé dans une voie d’évacuation</w:t>
      </w:r>
      <w:r w:rsidR="00631FBC" w:rsidRPr="009441D6">
        <w:rPr>
          <w:rFonts w:ascii="HelveticaNeueLT Pro 55 Roman" w:hAnsi="HelveticaNeueLT Pro 55 Roman"/>
          <w:lang w:val="fr-FR"/>
        </w:rPr>
        <w:tab/>
        <w:t xml:space="preserve"> 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Pr="009441D6">
        <w:rPr>
          <w:rFonts w:ascii="HelveticaNeueLT Pro 55 Roman" w:hAnsi="HelveticaNeueLT Pro 55 Roman"/>
          <w:lang w:val="fr-FR"/>
        </w:rPr>
        <w:t>oui</w:t>
      </w:r>
      <w:r w:rsidR="00631FBC" w:rsidRPr="009441D6">
        <w:rPr>
          <w:rFonts w:ascii="HelveticaNeueLT Pro 55 Roman" w:hAnsi="HelveticaNeueLT Pro 55 Roman"/>
          <w:lang w:val="fr-FR"/>
        </w:rPr>
        <w:tab/>
        <w:t xml:space="preserve">       </w:t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Pr="009441D6">
        <w:rPr>
          <w:rFonts w:ascii="HelveticaNeueLT Pro 55 Roman" w:hAnsi="HelveticaNeueLT Pro 55 Roman"/>
          <w:lang w:val="fr-FR"/>
        </w:rPr>
        <w:t>non</w:t>
      </w:r>
    </w:p>
    <w:p w:rsidR="00631FBC" w:rsidRPr="009441D6" w:rsidRDefault="00CA576B" w:rsidP="00631FBC">
      <w:pPr>
        <w:pStyle w:val="Bulletpoint-Dash1SVGW"/>
        <w:numPr>
          <w:ilvl w:val="0"/>
          <w:numId w:val="0"/>
        </w:numPr>
        <w:spacing w:before="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Commentaires </w:t>
      </w:r>
      <w:r w:rsidR="00631FBC" w:rsidRPr="009441D6">
        <w:rPr>
          <w:rFonts w:ascii="HelveticaNeueLT Pro 55 Roman" w:hAnsi="HelveticaNeueLT Pro 55 Roman"/>
          <w:lang w:val="fr-FR"/>
        </w:rPr>
        <w:t>: ________________________________________________________________________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fr-FR"/>
        </w:rPr>
      </w:pPr>
    </w:p>
    <w:p w:rsidR="00CA576B" w:rsidRPr="009441D6" w:rsidRDefault="00CA576B" w:rsidP="005502EC">
      <w:pPr>
        <w:pStyle w:val="Bulletpoint-Dash1SVGW"/>
        <w:numPr>
          <w:ilvl w:val="0"/>
          <w:numId w:val="0"/>
        </w:numPr>
        <w:spacing w:before="0" w:after="160"/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Appareil consommateur de gaz</w:t>
      </w:r>
    </w:p>
    <w:tbl>
      <w:tblPr>
        <w:tblW w:w="95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1020"/>
        <w:gridCol w:w="1020"/>
        <w:gridCol w:w="1417"/>
        <w:gridCol w:w="1587"/>
        <w:gridCol w:w="1587"/>
      </w:tblGrid>
      <w:tr w:rsidR="00CA576B" w:rsidRPr="009441D6" w:rsidTr="0086513F">
        <w:trPr>
          <w:trHeight w:val="245"/>
        </w:trPr>
        <w:tc>
          <w:tcPr>
            <w:tcW w:w="1531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Désignation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Fabricant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Type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Nombre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Puissance</w:t>
            </w:r>
            <w:r w:rsidR="00631FBC" w:rsidRPr="009441D6">
              <w:rPr>
                <w:rFonts w:ascii="HelveticaNeueLT Pro 55 Roman" w:hAnsi="HelveticaNeueLT Pro 55 Roman" w:cs="Arial"/>
                <w:b/>
                <w:lang w:val="fr-FR"/>
              </w:rPr>
              <w:t xml:space="preserve"> (P)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Charge nominale</w:t>
            </w:r>
            <w:r w:rsidR="00631FBC" w:rsidRPr="009441D6">
              <w:rPr>
                <w:rFonts w:ascii="HelveticaNeueLT Pro 55 Roman" w:hAnsi="HelveticaNeueLT Pro 55 Roman" w:cs="Arial"/>
                <w:b/>
                <w:lang w:val="fr-FR"/>
              </w:rPr>
              <w:t xml:space="preserve"> (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b/>
                      <w:i/>
                      <w:lang w:val="fr-F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lang w:val="fr-FR"/>
                    </w:rPr>
                    <m:t>Q</m:t>
                  </m:r>
                </m:e>
              </m:acc>
            </m:oMath>
            <w:r w:rsidR="00E0520C" w:rsidRPr="009441D6">
              <w:rPr>
                <w:rFonts w:ascii="HelveticaNeueLT Pro 55 Roman" w:hAnsi="HelveticaNeueLT Pro 55 Roman" w:cs="Arial"/>
                <w:b/>
                <w:vertAlign w:val="subscript"/>
                <w:lang w:val="fr-FR"/>
              </w:rPr>
              <w:t>A</w:t>
            </w:r>
            <w:r w:rsidR="00631FBC" w:rsidRPr="009441D6">
              <w:rPr>
                <w:rFonts w:ascii="HelveticaNeueLT Pro 55 Roman" w:hAnsi="HelveticaNeueLT Pro 55 Roman" w:cs="Arial"/>
                <w:b/>
                <w:lang w:val="fr-FR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631FBC" w:rsidRPr="009441D6" w:rsidRDefault="00CA576B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Etat</w:t>
            </w:r>
          </w:p>
        </w:tc>
      </w:tr>
      <w:tr w:rsidR="00CA576B" w:rsidRPr="009441D6" w:rsidTr="0086513F">
        <w:trPr>
          <w:trHeight w:val="281"/>
        </w:trPr>
        <w:tc>
          <w:tcPr>
            <w:tcW w:w="153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41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020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020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41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CA576B" w:rsidRPr="009441D6" w:rsidTr="0086513F">
        <w:trPr>
          <w:trHeight w:val="281"/>
        </w:trPr>
        <w:tc>
          <w:tcPr>
            <w:tcW w:w="153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41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020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020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41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CA576B" w:rsidRPr="009441D6" w:rsidTr="0086513F">
        <w:trPr>
          <w:trHeight w:val="281"/>
        </w:trPr>
        <w:tc>
          <w:tcPr>
            <w:tcW w:w="153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41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020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1020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41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</w:tbl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b/>
          <w:lang w:val="fr-FR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46"/>
        <w:gridCol w:w="347"/>
        <w:gridCol w:w="1587"/>
        <w:gridCol w:w="347"/>
        <w:gridCol w:w="347"/>
        <w:gridCol w:w="1701"/>
      </w:tblGrid>
      <w:tr w:rsidR="00631FBC" w:rsidRPr="009441D6" w:rsidTr="0086513F">
        <w:tc>
          <w:tcPr>
            <w:tcW w:w="4535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bookmarkStart w:id="3" w:name="_Hlk536006975"/>
            <w:r w:rsidRPr="009441D6">
              <w:rPr>
                <w:rFonts w:ascii="HelveticaNeueLT Pro 55 Roman" w:hAnsi="HelveticaNeueLT Pro 55 Roman" w:cs="Arial"/>
                <w:lang w:val="fr-FR"/>
              </w:rPr>
              <w:t>Procès-verbal de maintenance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oui</w:t>
            </w:r>
            <w:r w:rsidR="00631FBC" w:rsidRPr="009441D6">
              <w:rPr>
                <w:rFonts w:ascii="HelveticaNeueLT Pro 55 Roman" w:hAnsi="HelveticaNeueLT Pro 55 Roman" w:cs="Arial"/>
                <w:lang w:val="fr-FR"/>
              </w:rPr>
              <w:t xml:space="preserve">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701" w:type="dxa"/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non</w:t>
            </w:r>
          </w:p>
        </w:tc>
      </w:tr>
      <w:bookmarkEnd w:id="3"/>
    </w:tbl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fr-FR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46"/>
        <w:gridCol w:w="347"/>
        <w:gridCol w:w="1587"/>
        <w:gridCol w:w="347"/>
        <w:gridCol w:w="347"/>
        <w:gridCol w:w="1701"/>
      </w:tblGrid>
      <w:tr w:rsidR="00631FBC" w:rsidRPr="009441D6" w:rsidTr="0086513F">
        <w:tc>
          <w:tcPr>
            <w:tcW w:w="4535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Chaudière à condensation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oui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701" w:type="dxa"/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non</w:t>
            </w:r>
          </w:p>
        </w:tc>
      </w:tr>
      <w:tr w:rsidR="00631FBC" w:rsidRPr="009441D6" w:rsidTr="0086513F">
        <w:tc>
          <w:tcPr>
            <w:tcW w:w="4535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Avec production d’eau chaude sanitaire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oui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701" w:type="dxa"/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non</w:t>
            </w:r>
          </w:p>
        </w:tc>
      </w:tr>
    </w:tbl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fr-FR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346"/>
        <w:gridCol w:w="347"/>
        <w:gridCol w:w="2041"/>
        <w:gridCol w:w="347"/>
        <w:gridCol w:w="347"/>
        <w:gridCol w:w="2041"/>
      </w:tblGrid>
      <w:tr w:rsidR="00631FBC" w:rsidRPr="009441D6" w:rsidTr="0086513F">
        <w:tc>
          <w:tcPr>
            <w:tcW w:w="3742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Evacuation des condensats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Siphon externe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041" w:type="dxa"/>
          </w:tcPr>
          <w:p w:rsidR="00631FBC" w:rsidRPr="009441D6" w:rsidRDefault="008E0D09" w:rsidP="0086513F">
            <w:pPr>
              <w:rPr>
                <w:rFonts w:ascii="HelveticaNeueLT Pro 55 Roman" w:hAnsi="HelveticaNeueLT Pro 55 Roman" w:cs="Arial"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lang w:val="fr-FR"/>
              </w:rPr>
              <w:t>Siphon interne</w:t>
            </w:r>
          </w:p>
        </w:tc>
      </w:tr>
    </w:tbl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fr-FR"/>
        </w:rPr>
      </w:pPr>
    </w:p>
    <w:p w:rsidR="00631FBC" w:rsidRPr="009441D6" w:rsidRDefault="008E0D09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Température des produits de combustion </w:t>
      </w:r>
      <w:r w:rsidR="00631FBC" w:rsidRPr="009441D6">
        <w:rPr>
          <w:rFonts w:ascii="HelveticaNeueLT Pro 55 Roman" w:hAnsi="HelveticaNeueLT Pro 55 Roman"/>
          <w:lang w:val="fr-FR"/>
        </w:rPr>
        <w:t>: …</w:t>
      </w:r>
      <w:proofErr w:type="gramStart"/>
      <w:r w:rsidR="00631FBC" w:rsidRPr="009441D6">
        <w:rPr>
          <w:rFonts w:ascii="HelveticaNeueLT Pro 55 Roman" w:hAnsi="HelveticaNeueLT Pro 55 Roman"/>
          <w:lang w:val="fr-FR"/>
        </w:rPr>
        <w:t>…….</w:t>
      </w:r>
      <w:proofErr w:type="gramEnd"/>
      <w:r w:rsidR="00631FBC" w:rsidRPr="009441D6">
        <w:rPr>
          <w:rFonts w:ascii="HelveticaNeueLT Pro 55 Roman" w:hAnsi="HelveticaNeueLT Pro 55 Roman"/>
          <w:lang w:val="fr-FR"/>
        </w:rPr>
        <w:t>. °C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fr-FR"/>
        </w:rPr>
      </w:pPr>
    </w:p>
    <w:p w:rsidR="00631FBC" w:rsidRPr="009441D6" w:rsidRDefault="008E0D09" w:rsidP="008E0D09">
      <w:pPr>
        <w:pStyle w:val="Bulletpoint-Dash1SVGW"/>
        <w:numPr>
          <w:ilvl w:val="0"/>
          <w:numId w:val="0"/>
        </w:numPr>
        <w:tabs>
          <w:tab w:val="left" w:pos="1701"/>
        </w:tabs>
        <w:spacing w:before="0"/>
        <w:ind w:left="1985" w:hanging="283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Installations</w:t>
      </w:r>
      <w:r w:rsidR="00631FBC" w:rsidRPr="009441D6">
        <w:rPr>
          <w:rFonts w:ascii="HelveticaNeueLT Pro 55 Roman" w:hAnsi="HelveticaNeueLT Pro 55 Roman"/>
          <w:lang w:val="fr-FR"/>
        </w:rPr>
        <w:t xml:space="preserve"> ≥70 kW</w:t>
      </w:r>
      <w:r w:rsidRPr="009441D6">
        <w:rPr>
          <w:rFonts w:ascii="HelveticaNeueLT Pro 55 Roman" w:hAnsi="HelveticaNeueLT Pro 55 Roman"/>
          <w:lang w:val="fr-FR"/>
        </w:rPr>
        <w:t> </w:t>
      </w:r>
      <w:r w:rsidR="00631FBC" w:rsidRPr="009441D6">
        <w:rPr>
          <w:rFonts w:ascii="HelveticaNeueLT Pro 55 Roman" w:hAnsi="HelveticaNeueLT Pro 55 Roman"/>
          <w:lang w:val="fr-FR"/>
        </w:rPr>
        <w:t xml:space="preserve">: 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Pr="009441D6">
        <w:rPr>
          <w:rFonts w:ascii="HelveticaNeueLT Pro 55 Roman" w:hAnsi="HelveticaNeueLT Pro 55 Roman"/>
          <w:lang w:val="fr-FR"/>
        </w:rPr>
        <w:t>Surface(s) de décompression existante(s) et suffisamment dimensionnée(s)</w:t>
      </w:r>
      <w:r w:rsidR="00631FBC" w:rsidRPr="009441D6">
        <w:rPr>
          <w:rFonts w:ascii="HelveticaNeueLT Pro 55 Roman" w:hAnsi="HelveticaNeueLT Pro 55 Roman"/>
          <w:lang w:val="fr-FR"/>
        </w:rPr>
        <w:t>s</w:t>
      </w:r>
    </w:p>
    <w:p w:rsidR="00631FBC" w:rsidRPr="009441D6" w:rsidRDefault="00631FBC" w:rsidP="008E0D09">
      <w:pPr>
        <w:pStyle w:val="Bulletpoint-Dash1SVGW"/>
        <w:numPr>
          <w:ilvl w:val="0"/>
          <w:numId w:val="0"/>
        </w:numPr>
        <w:tabs>
          <w:tab w:val="left" w:pos="1701"/>
        </w:tabs>
        <w:spacing w:before="0" w:after="0"/>
        <w:ind w:left="1985" w:hanging="283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Organe d’arrêt automatique monté en amont de la chaufferie et couplé au brûleur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fr-FR"/>
        </w:rPr>
      </w:pPr>
    </w:p>
    <w:p w:rsidR="00631FBC" w:rsidRPr="009441D6" w:rsidRDefault="008E0D0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160"/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Amenée d’air comburant et aération du local d’installation</w:t>
      </w:r>
    </w:p>
    <w:p w:rsidR="00631FBC" w:rsidRPr="009441D6" w:rsidRDefault="00631FBC" w:rsidP="008E0D09">
      <w:pPr>
        <w:pStyle w:val="Bulletpoint-Dash1SVGW"/>
        <w:numPr>
          <w:ilvl w:val="0"/>
          <w:numId w:val="0"/>
        </w:numPr>
        <w:tabs>
          <w:tab w:val="left" w:pos="2268"/>
          <w:tab w:val="left" w:pos="3261"/>
        </w:tabs>
        <w:spacing w:before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Dépendant de l’air ambiant (type B</w:t>
      </w:r>
      <w:r w:rsidRPr="009441D6">
        <w:rPr>
          <w:rFonts w:ascii="HelveticaNeueLT Pro 55 Roman" w:hAnsi="HelveticaNeueLT Pro 55 Roman"/>
          <w:lang w:val="fr-FR"/>
        </w:rPr>
        <w:t>)</w:t>
      </w:r>
      <w:r w:rsidR="008E0D09" w:rsidRPr="009441D6">
        <w:rPr>
          <w:rFonts w:ascii="HelveticaNeueLT Pro 55 Roman" w:hAnsi="HelveticaNeueLT Pro 55 Roman"/>
          <w:lang w:val="fr-FR"/>
        </w:rPr>
        <w:t> </w:t>
      </w:r>
      <w:r w:rsidRPr="009441D6">
        <w:rPr>
          <w:rFonts w:ascii="HelveticaNeueLT Pro 55 Roman" w:hAnsi="HelveticaNeueLT Pro 55 Roman"/>
          <w:lang w:val="fr-FR"/>
        </w:rPr>
        <w:t xml:space="preserve">: </w:t>
      </w:r>
      <w:r w:rsidRPr="009441D6">
        <w:rPr>
          <w:rFonts w:ascii="HelveticaNeueLT Pro 55 Roman" w:hAnsi="HelveticaNeueLT Pro 55 Roman"/>
          <w:lang w:val="fr-FR"/>
        </w:rPr>
        <w:tab/>
        <w:t xml:space="preserve">A = 100 + </w:t>
      </w:r>
      <m:oMath>
        <m:acc>
          <m:accPr>
            <m:chr m:val="̇"/>
            <m:ctrlPr>
              <w:rPr>
                <w:rFonts w:ascii="Cambria Math" w:hAnsi="Cambria Math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Q</m:t>
            </m:r>
          </m:e>
        </m:acc>
      </m:oMath>
      <w:r w:rsidR="00E0520C" w:rsidRPr="009441D6">
        <w:rPr>
          <w:rFonts w:ascii="HelveticaNeueLT Pro 55 Roman" w:hAnsi="HelveticaNeueLT Pro 55 Roman"/>
          <w:vertAlign w:val="subscript"/>
          <w:lang w:val="fr-FR"/>
        </w:rPr>
        <w:t>A</w:t>
      </w:r>
      <w:r w:rsidRPr="009441D6">
        <w:rPr>
          <w:rFonts w:ascii="HelveticaNeueLT Pro 55 Roman" w:hAnsi="HelveticaNeueLT Pro 55 Roman"/>
          <w:lang w:val="fr-FR"/>
        </w:rPr>
        <w:t xml:space="preserve"> ……… x 2 = ………cm</w:t>
      </w:r>
      <w:r w:rsidRPr="009441D6">
        <w:rPr>
          <w:rFonts w:ascii="HelveticaNeueLT Pro 55 Roman" w:hAnsi="HelveticaNeueLT Pro 55 Roman"/>
          <w:vertAlign w:val="superscript"/>
          <w:lang w:val="fr-FR"/>
        </w:rPr>
        <w:t>2</w:t>
      </w:r>
    </w:p>
    <w:p w:rsidR="00631FBC" w:rsidRPr="009441D6" w:rsidRDefault="00631FBC" w:rsidP="008E0D09">
      <w:pPr>
        <w:pStyle w:val="Bulletpoint-Dash1SVGW"/>
        <w:numPr>
          <w:ilvl w:val="0"/>
          <w:numId w:val="0"/>
        </w:numPr>
        <w:tabs>
          <w:tab w:val="left" w:pos="2268"/>
          <w:tab w:val="left" w:pos="3261"/>
        </w:tabs>
        <w:ind w:left="-851" w:right="-2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Indépendant de l’air ambiant (type C</w:t>
      </w:r>
      <w:r w:rsidRPr="009441D6">
        <w:rPr>
          <w:rFonts w:ascii="HelveticaNeueLT Pro 55 Roman" w:hAnsi="HelveticaNeueLT Pro 55 Roman"/>
          <w:lang w:val="fr-FR"/>
        </w:rPr>
        <w:t>)</w:t>
      </w:r>
      <w:r w:rsidR="008E0D09" w:rsidRPr="009441D6">
        <w:rPr>
          <w:rFonts w:ascii="HelveticaNeueLT Pro 55 Roman" w:hAnsi="HelveticaNeueLT Pro 55 Roman"/>
          <w:lang w:val="fr-FR"/>
        </w:rPr>
        <w:t> </w:t>
      </w:r>
      <w:r w:rsidRPr="009441D6">
        <w:rPr>
          <w:rFonts w:ascii="HelveticaNeueLT Pro 55 Roman" w:hAnsi="HelveticaNeueLT Pro 55 Roman"/>
          <w:lang w:val="fr-FR"/>
        </w:rPr>
        <w:t>:</w:t>
      </w:r>
      <w:r w:rsidRPr="009441D6">
        <w:rPr>
          <w:rFonts w:ascii="HelveticaNeueLT Pro 55 Roman" w:hAnsi="HelveticaNeueLT Pro 55 Roman"/>
          <w:lang w:val="fr-FR"/>
        </w:rPr>
        <w:tab/>
        <w:t>A</w:t>
      </w:r>
      <w:r w:rsidR="008E0D09" w:rsidRPr="009441D6">
        <w:rPr>
          <w:rFonts w:ascii="HelveticaNeueLT Pro 55 Roman" w:hAnsi="HelveticaNeueLT Pro 55 Roman"/>
          <w:vertAlign w:val="subscript"/>
          <w:lang w:val="fr-FR"/>
        </w:rPr>
        <w:t>bas</w:t>
      </w:r>
      <w:r w:rsidRPr="009441D6">
        <w:rPr>
          <w:rFonts w:ascii="HelveticaNeueLT Pro 55 Roman" w:hAnsi="HelveticaNeueLT Pro 55 Roman"/>
          <w:vertAlign w:val="subscript"/>
          <w:lang w:val="fr-FR"/>
        </w:rPr>
        <w:t xml:space="preserve"> </w:t>
      </w:r>
      <w:r w:rsidRPr="009441D6">
        <w:rPr>
          <w:rFonts w:ascii="HelveticaNeueLT Pro 55 Roman" w:hAnsi="HelveticaNeueLT Pro 55 Roman"/>
          <w:lang w:val="fr-FR"/>
        </w:rPr>
        <w:t xml:space="preserve">= (100 + </w:t>
      </w:r>
      <m:oMath>
        <m:acc>
          <m:accPr>
            <m:chr m:val="̇"/>
            <m:ctrlPr>
              <w:rPr>
                <w:rFonts w:ascii="Cambria Math" w:hAnsi="Cambria Math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Q</m:t>
            </m:r>
          </m:e>
        </m:acc>
      </m:oMath>
      <w:r w:rsidR="00E0520C" w:rsidRPr="009441D6">
        <w:rPr>
          <w:rFonts w:ascii="HelveticaNeueLT Pro 55 Roman" w:hAnsi="HelveticaNeueLT Pro 55 Roman"/>
          <w:vertAlign w:val="subscript"/>
          <w:lang w:val="fr-FR"/>
        </w:rPr>
        <w:t>A</w:t>
      </w:r>
      <w:r w:rsidRPr="009441D6">
        <w:rPr>
          <w:rFonts w:ascii="HelveticaNeueLT Pro 55 Roman" w:hAnsi="HelveticaNeueLT Pro 55 Roman"/>
          <w:lang w:val="fr-FR"/>
        </w:rPr>
        <w:t xml:space="preserve"> ……… x 2) x 0.4 x 2/3 = ………cm</w:t>
      </w:r>
      <w:r w:rsidRPr="009441D6">
        <w:rPr>
          <w:rFonts w:ascii="HelveticaNeueLT Pro 55 Roman" w:hAnsi="HelveticaNeueLT Pro 55 Roman"/>
          <w:vertAlign w:val="superscript"/>
          <w:lang w:val="fr-FR"/>
        </w:rPr>
        <w:t>2</w:t>
      </w:r>
    </w:p>
    <w:p w:rsidR="00631FBC" w:rsidRPr="001A7820" w:rsidRDefault="00631FBC" w:rsidP="008E0D09">
      <w:pPr>
        <w:pStyle w:val="Bulletpoint-Dash1SVGW"/>
        <w:numPr>
          <w:ilvl w:val="0"/>
          <w:numId w:val="0"/>
        </w:numPr>
        <w:tabs>
          <w:tab w:val="left" w:pos="2268"/>
          <w:tab w:val="left" w:pos="3261"/>
        </w:tabs>
        <w:ind w:left="-851"/>
        <w:rPr>
          <w:rFonts w:ascii="HelveticaNeueLT Pro 55 Roman" w:hAnsi="HelveticaNeueLT Pro 55 Roman"/>
          <w:lang w:val="en-US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1A7820">
        <w:rPr>
          <w:rFonts w:ascii="HelveticaNeueLT Pro 55 Roman" w:hAnsi="HelveticaNeueLT Pro 55 Roman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E0520C" w:rsidRPr="001A7820">
        <w:rPr>
          <w:rFonts w:ascii="HelveticaNeueLT Pro 55 Roman" w:hAnsi="HelveticaNeueLT Pro 55 Roman"/>
          <w:vertAlign w:val="subscript"/>
          <w:lang w:val="en-US"/>
        </w:rPr>
        <w:t>A</w:t>
      </w:r>
      <w:r w:rsidRPr="001A7820">
        <w:rPr>
          <w:rFonts w:ascii="HelveticaNeueLT Pro 55 Roman" w:hAnsi="HelveticaNeueLT Pro 55 Roman"/>
          <w:lang w:val="en-US"/>
        </w:rPr>
        <w:t xml:space="preserve">&lt;70 kW  </w:t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1A7820">
        <w:rPr>
          <w:rFonts w:ascii="HelveticaNeueLT Pro 55 Roman" w:hAnsi="HelveticaNeueLT Pro 55 Roman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E0520C" w:rsidRPr="001A7820">
        <w:rPr>
          <w:rFonts w:ascii="HelveticaNeueLT Pro 55 Roman" w:hAnsi="HelveticaNeueLT Pro 55 Roman"/>
          <w:vertAlign w:val="subscript"/>
          <w:lang w:val="en-US"/>
        </w:rPr>
        <w:t>A</w:t>
      </w:r>
      <w:r w:rsidRPr="001A7820">
        <w:rPr>
          <w:rFonts w:ascii="HelveticaNeueLT Pro 55 Roman" w:hAnsi="HelveticaNeueLT Pro 55 Roman"/>
          <w:lang w:val="en-US"/>
        </w:rPr>
        <w:t xml:space="preserve"> ≥70 kW</w:t>
      </w:r>
      <w:r w:rsidRPr="001A7820">
        <w:rPr>
          <w:rFonts w:ascii="HelveticaNeueLT Pro 55 Roman" w:hAnsi="HelveticaNeueLT Pro 55 Roman"/>
          <w:lang w:val="en-US"/>
        </w:rPr>
        <w:tab/>
      </w:r>
      <w:r w:rsidRPr="001A7820">
        <w:rPr>
          <w:rFonts w:ascii="HelveticaNeueLT Pro 55 Roman" w:hAnsi="HelveticaNeueLT Pro 55 Roman"/>
          <w:lang w:val="en-US"/>
        </w:rPr>
        <w:tab/>
        <w:t>A</w:t>
      </w:r>
      <w:r w:rsidR="008E0D09" w:rsidRPr="001A7820">
        <w:rPr>
          <w:rFonts w:ascii="HelveticaNeueLT Pro 55 Roman" w:hAnsi="HelveticaNeueLT Pro 55 Roman"/>
          <w:vertAlign w:val="subscript"/>
          <w:lang w:val="en-US"/>
        </w:rPr>
        <w:t>haut</w:t>
      </w:r>
      <w:r w:rsidRPr="001A7820">
        <w:rPr>
          <w:rFonts w:ascii="HelveticaNeueLT Pro 55 Roman" w:hAnsi="HelveticaNeueLT Pro 55 Roman"/>
          <w:vertAlign w:val="subscript"/>
          <w:lang w:val="en-US"/>
        </w:rPr>
        <w:t xml:space="preserve"> </w:t>
      </w:r>
      <w:r w:rsidRPr="001A7820">
        <w:rPr>
          <w:rFonts w:ascii="HelveticaNeueLT Pro 55 Roman" w:hAnsi="HelveticaNeueLT Pro 55 Roman"/>
          <w:lang w:val="en-US"/>
        </w:rPr>
        <w:t xml:space="preserve">= (100 + </w:t>
      </w:r>
      <m:oMath>
        <m:acc>
          <m:accPr>
            <m:chr m:val="̇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E0520C" w:rsidRPr="001A7820">
        <w:rPr>
          <w:rFonts w:ascii="HelveticaNeueLT Pro 55 Roman" w:hAnsi="HelveticaNeueLT Pro 55 Roman"/>
          <w:vertAlign w:val="subscript"/>
          <w:lang w:val="en-US"/>
        </w:rPr>
        <w:t>A</w:t>
      </w:r>
      <w:r w:rsidRPr="001A7820">
        <w:rPr>
          <w:rFonts w:ascii="HelveticaNeueLT Pro 55 Roman" w:hAnsi="HelveticaNeueLT Pro 55 Roman"/>
          <w:lang w:val="en-US"/>
        </w:rPr>
        <w:t xml:space="preserve"> ………. x 2) x 0.4 x 1/3 = ………cm</w:t>
      </w:r>
      <w:r w:rsidRPr="001A7820">
        <w:rPr>
          <w:rFonts w:ascii="HelveticaNeueLT Pro 55 Roman" w:hAnsi="HelveticaNeueLT Pro 55 Roman"/>
          <w:vertAlign w:val="superscript"/>
          <w:lang w:val="en-US"/>
        </w:rPr>
        <w:t>2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apport d’air extérieur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proofErr w:type="gramStart"/>
      <w:r w:rsidR="008E0D09" w:rsidRPr="009441D6">
        <w:rPr>
          <w:rFonts w:ascii="HelveticaNeueLT Pro 55 Roman" w:hAnsi="HelveticaNeueLT Pro 55 Roman"/>
          <w:lang w:val="fr-FR"/>
        </w:rPr>
        <w:t>apport</w:t>
      </w:r>
      <w:proofErr w:type="gramEnd"/>
      <w:r w:rsidR="008E0D09" w:rsidRPr="009441D6">
        <w:rPr>
          <w:rFonts w:ascii="HelveticaNeueLT Pro 55 Roman" w:hAnsi="HelveticaNeueLT Pro 55 Roman"/>
          <w:lang w:val="fr-FR"/>
        </w:rPr>
        <w:t xml:space="preserve"> d’air extérieur par gaine L. en m </w:t>
      </w:r>
      <w:r w:rsidRPr="009441D6">
        <w:rPr>
          <w:rFonts w:ascii="HelveticaNeueLT Pro 55 Roman" w:hAnsi="HelveticaNeueLT Pro 55 Roman"/>
          <w:lang w:val="fr-FR"/>
        </w:rPr>
        <w:t xml:space="preserve"> ………..    </w:t>
      </w:r>
      <w:proofErr w:type="gramStart"/>
      <w:r w:rsidR="008E0D09" w:rsidRPr="009441D6">
        <w:rPr>
          <w:rFonts w:ascii="HelveticaNeueLT Pro 55 Roman" w:hAnsi="HelveticaNeueLT Pro 55 Roman"/>
          <w:lang w:val="fr-FR"/>
        </w:rPr>
        <w:t>Coude</w:t>
      </w:r>
      <w:r w:rsidR="004D2D0E"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en</w:t>
      </w:r>
      <w:proofErr w:type="gramEnd"/>
      <w:r w:rsidRPr="009441D6">
        <w:rPr>
          <w:rFonts w:ascii="HelveticaNeueLT Pro 55 Roman" w:hAnsi="HelveticaNeueLT Pro 55 Roman"/>
          <w:lang w:val="fr-FR"/>
        </w:rPr>
        <w:t xml:space="preserve"> ° …………………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tube coaxia</w:t>
      </w:r>
      <w:r w:rsidRPr="009441D6">
        <w:rPr>
          <w:rFonts w:ascii="HelveticaNeueLT Pro 55 Roman" w:hAnsi="HelveticaNeueLT Pro 55 Roman"/>
          <w:lang w:val="fr-FR"/>
        </w:rPr>
        <w:t xml:space="preserve">l 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tube coaxial passant par une cheminée existante</w:t>
      </w:r>
    </w:p>
    <w:p w:rsidR="00631FBC" w:rsidRPr="009441D6" w:rsidRDefault="00631FBC" w:rsidP="005502EC">
      <w:pPr>
        <w:pStyle w:val="Bulletpoint-Dash1SVGW"/>
        <w:numPr>
          <w:ilvl w:val="0"/>
          <w:numId w:val="0"/>
        </w:numPr>
        <w:tabs>
          <w:tab w:val="left" w:pos="2268"/>
        </w:tabs>
        <w:spacing w:after="20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8E0D09" w:rsidRPr="009441D6">
        <w:rPr>
          <w:rFonts w:ascii="HelveticaNeueLT Pro 55 Roman" w:hAnsi="HelveticaNeueLT Pro 55 Roman"/>
          <w:lang w:val="fr-FR"/>
        </w:rPr>
        <w:t>manque</w:t>
      </w:r>
    </w:p>
    <w:p w:rsidR="00631FBC" w:rsidRPr="009441D6" w:rsidRDefault="004D2D0E" w:rsidP="004D2D0E">
      <w:pPr>
        <w:pStyle w:val="Bulletpoint-Dash1SVGW"/>
        <w:numPr>
          <w:ilvl w:val="0"/>
          <w:numId w:val="0"/>
        </w:numPr>
        <w:tabs>
          <w:tab w:val="left" w:pos="2835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Dimensions de l’ouverture/gaine </w:t>
      </w:r>
      <w:r w:rsidR="00631FBC" w:rsidRPr="009441D6">
        <w:rPr>
          <w:rFonts w:ascii="HelveticaNeueLT Pro 55 Roman" w:hAnsi="HelveticaNeueLT Pro 55 Roman"/>
          <w:lang w:val="fr-FR"/>
        </w:rPr>
        <w:t xml:space="preserve">: </w:t>
      </w:r>
      <w:r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>Ø…</w:t>
      </w:r>
      <w:proofErr w:type="gramStart"/>
      <w:r w:rsidR="00631FBC" w:rsidRPr="009441D6">
        <w:rPr>
          <w:rFonts w:ascii="HelveticaNeueLT Pro 55 Roman" w:hAnsi="HelveticaNeueLT Pro 55 Roman"/>
          <w:lang w:val="fr-FR"/>
        </w:rPr>
        <w:t>…….</w:t>
      </w:r>
      <w:proofErr w:type="gramEnd"/>
      <w:r w:rsidR="00631FBC" w:rsidRPr="009441D6">
        <w:rPr>
          <w:rFonts w:ascii="HelveticaNeueLT Pro 55 Roman" w:hAnsi="HelveticaNeueLT Pro 55 Roman"/>
          <w:lang w:val="fr-FR"/>
        </w:rPr>
        <w:t>. mm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Arial" w:hAnsi="Arial" w:cs="Arial"/>
          <w:lang w:val="fr-FR"/>
        </w:rPr>
        <w:t></w:t>
      </w:r>
      <w:r w:rsidR="00631FBC" w:rsidRPr="009441D6">
        <w:rPr>
          <w:rFonts w:ascii="HelveticaNeueLT Pro 55 Roman" w:hAnsi="HelveticaNeueLT Pro 55 Roman"/>
          <w:lang w:val="fr-FR"/>
        </w:rPr>
        <w:t xml:space="preserve"> ………………cm</w:t>
      </w:r>
    </w:p>
    <w:p w:rsidR="00631FBC" w:rsidRPr="009441D6" w:rsidRDefault="0012107E" w:rsidP="00631FBC">
      <w:pPr>
        <w:pStyle w:val="Bulletpoint-Dash1SVGW"/>
        <w:numPr>
          <w:ilvl w:val="0"/>
          <w:numId w:val="0"/>
        </w:numPr>
        <w:tabs>
          <w:tab w:val="left" w:pos="2268"/>
          <w:tab w:val="left" w:pos="2835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Etat</w:t>
      </w:r>
      <w:r w:rsidR="004D2D0E" w:rsidRPr="009441D6">
        <w:rPr>
          <w:rFonts w:ascii="HelveticaNeueLT Pro 55 Roman" w:hAnsi="HelveticaNeueLT Pro 55 Roman"/>
          <w:lang w:val="fr-FR"/>
        </w:rPr>
        <w:t xml:space="preserve"> de l’ouverture</w:t>
      </w:r>
      <w:r w:rsidR="00631FBC" w:rsidRPr="009441D6">
        <w:rPr>
          <w:rFonts w:ascii="HelveticaNeueLT Pro 55 Roman" w:hAnsi="HelveticaNeueLT Pro 55 Roman"/>
          <w:lang w:val="fr-FR"/>
        </w:rPr>
        <w:tab/>
        <w:t xml:space="preserve"> </w:t>
      </w:r>
      <w:r w:rsidR="004D2D0E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ok 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4D2D0E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n ok</w:t>
      </w:r>
    </w:p>
    <w:p w:rsidR="00631FBC" w:rsidRPr="009441D6" w:rsidRDefault="008E0D0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Commentaires</w:t>
      </w:r>
      <w:r w:rsidR="005502EC" w:rsidRPr="009441D6">
        <w:rPr>
          <w:rFonts w:ascii="HelveticaNeueLT Pro 55 Roman" w:hAnsi="HelveticaNeueLT Pro 55 Roman"/>
          <w:lang w:val="fr-FR"/>
        </w:rPr>
        <w:t> </w:t>
      </w:r>
      <w:r w:rsidR="00631FBC" w:rsidRPr="009441D6">
        <w:rPr>
          <w:rFonts w:ascii="HelveticaNeueLT Pro 55 Roman" w:hAnsi="HelveticaNeueLT Pro 55 Roman"/>
          <w:lang w:val="fr-FR"/>
        </w:rPr>
        <w:t>: ________________________________________________________________________</w:t>
      </w:r>
    </w:p>
    <w:p w:rsidR="00631FBC" w:rsidRPr="009441D6" w:rsidRDefault="005502EC" w:rsidP="005502EC">
      <w:pPr>
        <w:pStyle w:val="Bulletpoint-Dash1SVGW"/>
        <w:numPr>
          <w:ilvl w:val="0"/>
          <w:numId w:val="0"/>
        </w:numPr>
        <w:tabs>
          <w:tab w:val="left" w:pos="2268"/>
        </w:tabs>
        <w:spacing w:before="0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 xml:space="preserve">Ventilation </w:t>
      </w:r>
      <w:proofErr w:type="spellStart"/>
      <w:r w:rsidRPr="009441D6">
        <w:rPr>
          <w:rFonts w:ascii="HelveticaNeueLT Pro 55 Roman" w:hAnsi="HelveticaNeueLT Pro 55 Roman"/>
          <w:b/>
          <w:lang w:val="fr-FR"/>
        </w:rPr>
        <w:t>mécanique</w:t>
      </w:r>
      <w:r w:rsidR="00631FBC" w:rsidRPr="009441D6">
        <w:rPr>
          <w:rFonts w:ascii="HelveticaNeueLT Pro 55 Roman" w:hAnsi="HelveticaNeueLT Pro 55 Roman"/>
          <w:b/>
          <w:lang w:val="fr-FR"/>
        </w:rPr>
        <w:t>e</w:t>
      </w:r>
      <w:proofErr w:type="spellEnd"/>
    </w:p>
    <w:p w:rsidR="00631FBC" w:rsidRPr="009441D6" w:rsidRDefault="005502EC" w:rsidP="005502EC">
      <w:pPr>
        <w:pStyle w:val="Bulletpoint-Dash1SVGW"/>
        <w:numPr>
          <w:ilvl w:val="0"/>
          <w:numId w:val="0"/>
        </w:numPr>
        <w:tabs>
          <w:tab w:val="left" w:pos="3119"/>
        </w:tabs>
        <w:spacing w:before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lastRenderedPageBreak/>
        <w:t>Dimensions de l’air fourni </w:t>
      </w:r>
      <w:r w:rsidR="00631FBC" w:rsidRPr="009441D6">
        <w:rPr>
          <w:rFonts w:ascii="HelveticaNeueLT Pro 55 Roman" w:hAnsi="HelveticaNeueLT Pro 55 Roman"/>
          <w:lang w:val="fr-FR"/>
        </w:rPr>
        <w:t xml:space="preserve">: </w:t>
      </w:r>
      <w:r w:rsidR="00631FBC" w:rsidRPr="009441D6">
        <w:rPr>
          <w:rFonts w:ascii="HelveticaNeueLT Pro 55 Roman" w:hAnsi="HelveticaNeueLT Pro 55 Roman"/>
          <w:lang w:val="fr-FR"/>
        </w:rPr>
        <w:tab/>
        <w:t>Ø …</w:t>
      </w:r>
      <w:proofErr w:type="gramStart"/>
      <w:r w:rsidR="00631FBC" w:rsidRPr="009441D6">
        <w:rPr>
          <w:rFonts w:ascii="HelveticaNeueLT Pro 55 Roman" w:hAnsi="HelveticaNeueLT Pro 55 Roman"/>
          <w:lang w:val="fr-FR"/>
        </w:rPr>
        <w:t>…….</w:t>
      </w:r>
      <w:proofErr w:type="gramEnd"/>
      <w:r w:rsidR="00631FBC" w:rsidRPr="009441D6">
        <w:rPr>
          <w:rFonts w:ascii="HelveticaNeueLT Pro 55 Roman" w:hAnsi="HelveticaNeueLT Pro 55 Roman"/>
          <w:lang w:val="fr-FR"/>
        </w:rPr>
        <w:t>. mm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Arial" w:hAnsi="Arial" w:cs="Arial"/>
          <w:lang w:val="fr-FR"/>
        </w:rPr>
        <w:t></w:t>
      </w:r>
      <w:r w:rsidR="00631FBC" w:rsidRPr="009441D6">
        <w:rPr>
          <w:rFonts w:ascii="HelveticaNeueLT Pro 55 Roman" w:hAnsi="HelveticaNeueLT Pro 55 Roman"/>
          <w:lang w:val="fr-FR"/>
        </w:rPr>
        <w:t xml:space="preserve"> ………cm</w:t>
      </w:r>
    </w:p>
    <w:p w:rsidR="00631FBC" w:rsidRPr="009441D6" w:rsidRDefault="005502EC" w:rsidP="005502EC">
      <w:pPr>
        <w:pStyle w:val="Bulletpoint-Dash1SVGW"/>
        <w:numPr>
          <w:ilvl w:val="0"/>
          <w:numId w:val="0"/>
        </w:numPr>
        <w:tabs>
          <w:tab w:val="left" w:pos="3119"/>
        </w:tabs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Dimensions de l’air rejeté </w:t>
      </w:r>
      <w:r w:rsidR="00631FBC" w:rsidRPr="009441D6">
        <w:rPr>
          <w:rFonts w:ascii="HelveticaNeueLT Pro 55 Roman" w:hAnsi="HelveticaNeueLT Pro 55 Roman"/>
          <w:lang w:val="fr-FR"/>
        </w:rPr>
        <w:t xml:space="preserve">: </w:t>
      </w:r>
      <w:r w:rsidR="00631FBC" w:rsidRPr="009441D6">
        <w:rPr>
          <w:rFonts w:ascii="HelveticaNeueLT Pro 55 Roman" w:hAnsi="HelveticaNeueLT Pro 55 Roman"/>
          <w:lang w:val="fr-FR"/>
        </w:rPr>
        <w:tab/>
        <w:t>Ø …</w:t>
      </w:r>
      <w:proofErr w:type="gramStart"/>
      <w:r w:rsidR="00631FBC" w:rsidRPr="009441D6">
        <w:rPr>
          <w:rFonts w:ascii="HelveticaNeueLT Pro 55 Roman" w:hAnsi="HelveticaNeueLT Pro 55 Roman"/>
          <w:lang w:val="fr-FR"/>
        </w:rPr>
        <w:t>…….</w:t>
      </w:r>
      <w:proofErr w:type="gramEnd"/>
      <w:r w:rsidR="00631FBC" w:rsidRPr="009441D6">
        <w:rPr>
          <w:rFonts w:ascii="HelveticaNeueLT Pro 55 Roman" w:hAnsi="HelveticaNeueLT Pro 55 Roman"/>
          <w:lang w:val="fr-FR"/>
        </w:rPr>
        <w:t>. mm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Arial" w:hAnsi="Arial" w:cs="Arial"/>
          <w:lang w:val="fr-FR"/>
        </w:rPr>
        <w:t></w:t>
      </w:r>
      <w:r w:rsidR="00631FBC" w:rsidRPr="009441D6">
        <w:rPr>
          <w:rFonts w:ascii="HelveticaNeueLT Pro 55 Roman" w:hAnsi="HelveticaNeueLT Pro 55 Roman"/>
          <w:lang w:val="fr-FR"/>
        </w:rPr>
        <w:t xml:space="preserve"> ………cm</w:t>
      </w:r>
    </w:p>
    <w:p w:rsidR="00631FBC" w:rsidRPr="009441D6" w:rsidRDefault="005502EC" w:rsidP="005502EC">
      <w:pPr>
        <w:pStyle w:val="Bulletpoint-Dash1SVGW"/>
        <w:numPr>
          <w:ilvl w:val="0"/>
          <w:numId w:val="0"/>
        </w:numPr>
        <w:tabs>
          <w:tab w:val="left" w:pos="3119"/>
        </w:tabs>
        <w:spacing w:after="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Débit volumétrique du ventilateur </w:t>
      </w:r>
      <w:r w:rsidR="00631FBC" w:rsidRPr="009441D6">
        <w:rPr>
          <w:rFonts w:ascii="HelveticaNeueLT Pro 55 Roman" w:hAnsi="HelveticaNeueLT Pro 55 Roman"/>
          <w:lang w:val="fr-FR"/>
        </w:rPr>
        <w:t>: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Calibri" w:hAnsi="Calibri" w:cs="Calibri"/>
          <w:lang w:val="fr-FR"/>
        </w:rPr>
        <w:t>ṽ</w:t>
      </w:r>
      <w:r w:rsidR="00631FBC" w:rsidRPr="009441D6">
        <w:rPr>
          <w:rFonts w:ascii="HelveticaNeueLT Pro 55 Roman" w:hAnsi="HelveticaNeueLT Pro 55 Roman"/>
          <w:lang w:val="fr-FR"/>
        </w:rPr>
        <w:t xml:space="preserve"> ………... m</w:t>
      </w:r>
      <w:r w:rsidR="00631FBC" w:rsidRPr="009441D6">
        <w:rPr>
          <w:rFonts w:ascii="HelveticaNeueLT Pro 55 Roman" w:hAnsi="HelveticaNeueLT Pro 55 Roman"/>
          <w:vertAlign w:val="superscript"/>
          <w:lang w:val="fr-FR"/>
        </w:rPr>
        <w:t>3</w:t>
      </w:r>
      <w:r w:rsidR="00631FBC" w:rsidRPr="009441D6">
        <w:rPr>
          <w:rFonts w:ascii="HelveticaNeueLT Pro 55 Roman" w:hAnsi="HelveticaNeueLT Pro 55 Roman"/>
          <w:lang w:val="fr-FR"/>
        </w:rPr>
        <w:t>/h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410"/>
        </w:tabs>
        <w:spacing w:before="0" w:after="0"/>
        <w:ind w:left="425" w:hanging="425"/>
        <w:rPr>
          <w:rFonts w:ascii="HelveticaNeueLT Pro 55 Roman" w:hAnsi="HelveticaNeueLT Pro 55 Roman"/>
          <w:lang w:val="fr-FR"/>
        </w:rPr>
      </w:pPr>
    </w:p>
    <w:p w:rsidR="00631FBC" w:rsidRPr="009441D6" w:rsidRDefault="005502E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2835"/>
        </w:tabs>
        <w:spacing w:before="0" w:after="0"/>
        <w:ind w:left="425" w:hanging="127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Asservissement au brûleur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Pr="009441D6">
        <w:rPr>
          <w:rFonts w:ascii="HelveticaNeueLT Pro 55 Roman" w:hAnsi="HelveticaNeueLT Pro 55 Roman"/>
          <w:lang w:val="fr-FR"/>
        </w:rPr>
        <w:t>Ventilation enclenchée avant l’allumage du brûleur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2835"/>
        </w:tabs>
        <w:spacing w:before="0" w:after="0"/>
        <w:ind w:left="425" w:hanging="127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5502EC" w:rsidRPr="009441D6">
        <w:rPr>
          <w:rFonts w:ascii="HelveticaNeueLT Pro 55 Roman" w:hAnsi="HelveticaNeueLT Pro 55 Roman"/>
          <w:lang w:val="fr-FR"/>
        </w:rPr>
        <w:t>Brûleur coupé en cas de panne de ventilation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410"/>
        </w:tabs>
        <w:spacing w:before="0" w:after="0"/>
        <w:ind w:left="425" w:hanging="1276"/>
        <w:rPr>
          <w:rFonts w:ascii="HelveticaNeueLT Pro 55 Roman" w:hAnsi="HelveticaNeueLT Pro 55 Roman"/>
          <w:lang w:val="fr-FR"/>
        </w:rPr>
      </w:pPr>
    </w:p>
    <w:p w:rsidR="00631FBC" w:rsidRPr="009441D6" w:rsidRDefault="005502EC" w:rsidP="00631FBC">
      <w:pPr>
        <w:pStyle w:val="Bulletpoint-Dash1SVGW"/>
        <w:numPr>
          <w:ilvl w:val="0"/>
          <w:numId w:val="0"/>
        </w:numPr>
        <w:tabs>
          <w:tab w:val="left" w:pos="2552"/>
        </w:tabs>
        <w:spacing w:before="0" w:after="0"/>
        <w:ind w:left="425" w:hanging="1276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Etat des ouvertures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ok 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n ok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425" w:hanging="1276"/>
        <w:rPr>
          <w:rFonts w:ascii="HelveticaNeueLT Pro 55 Roman" w:hAnsi="HelveticaNeueLT Pro 55 Roman"/>
          <w:lang w:val="fr-FR"/>
        </w:rPr>
      </w:pPr>
    </w:p>
    <w:p w:rsidR="00631FBC" w:rsidRPr="009441D6" w:rsidRDefault="005502E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Commentaires </w:t>
      </w:r>
      <w:r w:rsidR="00631FBC" w:rsidRPr="009441D6">
        <w:rPr>
          <w:rFonts w:ascii="HelveticaNeueLT Pro 55 Roman" w:hAnsi="HelveticaNeueLT Pro 55 Roman"/>
          <w:lang w:val="fr-FR"/>
        </w:rPr>
        <w:t>: ________________________________________________________________________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  <w:lang w:val="fr-FR"/>
        </w:rPr>
      </w:pPr>
    </w:p>
    <w:p w:rsidR="00631FBC" w:rsidRPr="009441D6" w:rsidRDefault="005502EC" w:rsidP="00631FBC">
      <w:pPr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Evacuation des gaz de combustion</w:t>
      </w:r>
      <w:r w:rsidR="00631FBC" w:rsidRPr="009441D6">
        <w:rPr>
          <w:rFonts w:ascii="HelveticaNeueLT Pro 55 Roman" w:hAnsi="HelveticaNeueLT Pro 55 Roman"/>
          <w:b/>
          <w:lang w:val="fr-FR"/>
        </w:rPr>
        <w:t xml:space="preserve"> (</w:t>
      </w:r>
      <w:r w:rsidRPr="009441D6">
        <w:rPr>
          <w:rFonts w:ascii="HelveticaNeueLT Pro 55 Roman" w:hAnsi="HelveticaNeueLT Pro 55 Roman"/>
          <w:b/>
          <w:lang w:val="fr-FR"/>
        </w:rPr>
        <w:t>éléments visibles</w:t>
      </w:r>
      <w:r w:rsidR="00631FBC" w:rsidRPr="009441D6">
        <w:rPr>
          <w:rFonts w:ascii="HelveticaNeueLT Pro 55 Roman" w:hAnsi="HelveticaNeueLT Pro 55 Roman"/>
          <w:b/>
          <w:lang w:val="fr-FR"/>
        </w:rPr>
        <w:t>)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1843"/>
          <w:tab w:val="left" w:pos="4820"/>
        </w:tabs>
        <w:spacing w:after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5502EC" w:rsidRPr="009441D6">
        <w:rPr>
          <w:rFonts w:ascii="HelveticaNeueLT Pro 55 Roman" w:hAnsi="HelveticaNeueLT Pro 55 Roman"/>
          <w:lang w:val="fr-FR"/>
        </w:rPr>
        <w:t>Cheminée</w:t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5502EC" w:rsidRPr="009441D6">
        <w:rPr>
          <w:rFonts w:ascii="HelveticaNeueLT Pro 55 Roman" w:hAnsi="HelveticaNeueLT Pro 55 Roman"/>
          <w:lang w:val="fr-FR"/>
        </w:rPr>
        <w:t>Coaxial</w:t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sym w:font="Wingdings" w:char="F071"/>
      </w:r>
      <w:r w:rsidRPr="009441D6">
        <w:rPr>
          <w:rFonts w:ascii="HelveticaNeueLT Pro 55 Roman" w:hAnsi="HelveticaNeueLT Pro 55 Roman"/>
          <w:lang w:val="fr-FR"/>
        </w:rPr>
        <w:t xml:space="preserve"> </w:t>
      </w:r>
      <w:r w:rsidR="005502EC" w:rsidRPr="009441D6">
        <w:rPr>
          <w:rFonts w:ascii="HelveticaNeueLT Pro 55 Roman" w:hAnsi="HelveticaNeueLT Pro 55 Roman"/>
          <w:lang w:val="fr-FR"/>
        </w:rPr>
        <w:t>Autres</w:t>
      </w:r>
      <w:r w:rsidRPr="009441D6">
        <w:rPr>
          <w:rFonts w:ascii="HelveticaNeueLT Pro 55 Roman" w:hAnsi="HelveticaNeueLT Pro 55 Roman"/>
          <w:lang w:val="fr-FR"/>
        </w:rPr>
        <w:t xml:space="preserve"> ……………………</w:t>
      </w:r>
    </w:p>
    <w:p w:rsidR="00631FBC" w:rsidRPr="009441D6" w:rsidRDefault="005502E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16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Écoulement des condensats avec siphon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0B275A" w:rsidRPr="009441D6">
        <w:rPr>
          <w:rFonts w:ascii="HelveticaNeueLT Pro 55 Roman" w:hAnsi="HelveticaNeueLT Pro 55 Roman"/>
          <w:lang w:val="fr-FR"/>
        </w:rPr>
        <w:t>oui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0B275A" w:rsidRPr="009441D6">
        <w:rPr>
          <w:rFonts w:ascii="HelveticaNeueLT Pro 55 Roman" w:hAnsi="HelveticaNeueLT Pro 55 Roman"/>
          <w:lang w:val="fr-FR"/>
        </w:rPr>
        <w:t>non</w:t>
      </w:r>
    </w:p>
    <w:p w:rsidR="00631FBC" w:rsidRPr="009441D6" w:rsidRDefault="005502EC" w:rsidP="000B275A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 xml:space="preserve">Les éléments visibles de l’installation d’évacuation des </w:t>
      </w:r>
      <w:r w:rsidR="000B275A" w:rsidRPr="009441D6">
        <w:rPr>
          <w:rFonts w:ascii="HelveticaNeueLT Pro 55 Roman" w:hAnsi="HelveticaNeueLT Pro 55 Roman"/>
          <w:lang w:val="fr-FR"/>
        </w:rPr>
        <w:br/>
      </w:r>
      <w:r w:rsidRPr="009441D6">
        <w:rPr>
          <w:rFonts w:ascii="HelveticaNeueLT Pro 55 Roman" w:hAnsi="HelveticaNeueLT Pro 55 Roman"/>
          <w:lang w:val="fr-FR"/>
        </w:rPr>
        <w:t xml:space="preserve">gaz de combustion correspondent aux conditions d’exploitation </w:t>
      </w:r>
      <w:r w:rsidR="000B275A" w:rsidRPr="009441D6">
        <w:rPr>
          <w:rFonts w:ascii="HelveticaNeueLT Pro 55 Roman" w:hAnsi="HelveticaNeueLT Pro 55 Roman"/>
          <w:lang w:val="fr-FR"/>
        </w:rPr>
        <w:br/>
      </w:r>
      <w:r w:rsidRPr="009441D6">
        <w:rPr>
          <w:rFonts w:ascii="HelveticaNeueLT Pro 55 Roman" w:hAnsi="HelveticaNeueLT Pro 55 Roman"/>
          <w:lang w:val="fr-FR"/>
        </w:rPr>
        <w:t>de l’appareil consommateur de gaz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0B275A" w:rsidRPr="009441D6">
        <w:rPr>
          <w:rFonts w:ascii="HelveticaNeueLT Pro 55 Roman" w:hAnsi="HelveticaNeueLT Pro 55 Roman"/>
          <w:lang w:val="fr-FR"/>
        </w:rPr>
        <w:tab/>
      </w:r>
      <w:r w:rsidR="000B275A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0B275A" w:rsidRPr="009441D6">
        <w:rPr>
          <w:rFonts w:ascii="HelveticaNeueLT Pro 55 Roman" w:hAnsi="HelveticaNeueLT Pro 55 Roman"/>
          <w:lang w:val="fr-FR"/>
        </w:rPr>
        <w:t>oui</w:t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631FBC" w:rsidRPr="009441D6">
        <w:rPr>
          <w:rFonts w:ascii="HelveticaNeueLT Pro 55 Roman" w:hAnsi="HelveticaNeueLT Pro 55 Roman"/>
          <w:lang w:val="fr-FR"/>
        </w:rPr>
        <w:tab/>
      </w:r>
      <w:r w:rsidR="00631FBC" w:rsidRPr="009441D6">
        <w:rPr>
          <w:rFonts w:ascii="HelveticaNeueLT Pro 55 Roman" w:hAnsi="HelveticaNeueLT Pro 55 Roman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/>
          <w:lang w:val="fr-FR"/>
        </w:rPr>
        <w:t xml:space="preserve"> </w:t>
      </w:r>
      <w:r w:rsidR="000B275A" w:rsidRPr="009441D6">
        <w:rPr>
          <w:rFonts w:ascii="HelveticaNeueLT Pro 55 Roman" w:hAnsi="HelveticaNeueLT Pro 55 Roman"/>
          <w:lang w:val="fr-FR"/>
        </w:rPr>
        <w:t>non</w:t>
      </w:r>
    </w:p>
    <w:p w:rsidR="00631FBC" w:rsidRPr="009441D6" w:rsidRDefault="000B275A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Dernier contrôle du ramoneur </w:t>
      </w:r>
      <w:r w:rsidR="00631FBC" w:rsidRPr="009441D6">
        <w:rPr>
          <w:rFonts w:ascii="HelveticaNeueLT Pro 55 Roman" w:hAnsi="HelveticaNeueLT Pro 55 Roman"/>
          <w:lang w:val="fr-FR"/>
        </w:rPr>
        <w:t>: ________________</w:t>
      </w:r>
    </w:p>
    <w:p w:rsidR="00631FBC" w:rsidRPr="009441D6" w:rsidRDefault="000B275A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fr-FR"/>
        </w:rPr>
      </w:pPr>
      <w:r w:rsidRPr="009441D6">
        <w:rPr>
          <w:rFonts w:ascii="HelveticaNeueLT Pro 55 Roman" w:hAnsi="HelveticaNeueLT Pro 55 Roman"/>
          <w:lang w:val="fr-FR"/>
        </w:rPr>
        <w:t>Commentaires </w:t>
      </w:r>
      <w:r w:rsidR="00631FBC" w:rsidRPr="009441D6">
        <w:rPr>
          <w:rFonts w:ascii="HelveticaNeueLT Pro 55 Roman" w:hAnsi="HelveticaNeueLT Pro 55 Roman"/>
          <w:lang w:val="fr-FR"/>
        </w:rPr>
        <w:t>: ________________________________________________________________________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  <w:lang w:val="fr-FR"/>
        </w:rPr>
      </w:pPr>
    </w:p>
    <w:p w:rsidR="00631FBC" w:rsidRPr="009441D6" w:rsidRDefault="000B275A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jc w:val="center"/>
        <w:rPr>
          <w:rFonts w:ascii="HelveticaNeueLT Pro 55 Roman" w:hAnsi="HelveticaNeueLT Pro 55 Roman"/>
          <w:b/>
          <w:lang w:val="fr-FR"/>
        </w:rPr>
      </w:pPr>
      <w:r w:rsidRPr="009441D6">
        <w:rPr>
          <w:rFonts w:ascii="HelveticaNeueLT Pro 55 Roman" w:hAnsi="HelveticaNeueLT Pro 55 Roman"/>
          <w:b/>
          <w:lang w:val="fr-FR"/>
        </w:rPr>
        <w:t>Conduites de gaz</w:t>
      </w:r>
    </w:p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  <w:lang w:val="fr-FR"/>
        </w:rPr>
      </w:pPr>
    </w:p>
    <w:tbl>
      <w:tblPr>
        <w:tblW w:w="962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964"/>
        <w:gridCol w:w="5601"/>
      </w:tblGrid>
      <w:tr w:rsidR="00631FBC" w:rsidRPr="009441D6" w:rsidTr="0086513F">
        <w:trPr>
          <w:trHeight w:val="271"/>
        </w:trPr>
        <w:tc>
          <w:tcPr>
            <w:tcW w:w="3061" w:type="dxa"/>
            <w:shd w:val="clear" w:color="auto" w:fill="F2F2F2" w:themeFill="background1" w:themeFillShade="F2"/>
          </w:tcPr>
          <w:p w:rsidR="00631FBC" w:rsidRPr="009441D6" w:rsidRDefault="000B275A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Matériau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Ø</w:t>
            </w:r>
          </w:p>
        </w:tc>
        <w:tc>
          <w:tcPr>
            <w:tcW w:w="5601" w:type="dxa"/>
            <w:shd w:val="clear" w:color="auto" w:fill="F2F2F2" w:themeFill="background1" w:themeFillShade="F2"/>
          </w:tcPr>
          <w:p w:rsidR="00631FBC" w:rsidRPr="009441D6" w:rsidRDefault="000B275A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Etat</w:t>
            </w:r>
            <w:r w:rsidR="00631FBC" w:rsidRPr="009441D6">
              <w:rPr>
                <w:rFonts w:ascii="HelveticaNeueLT Pro 55 Roman" w:hAnsi="HelveticaNeueLT Pro 55 Roman" w:cs="Arial"/>
                <w:b/>
                <w:lang w:val="fr-FR"/>
              </w:rPr>
              <w:t xml:space="preserve"> / </w:t>
            </w: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Commentaires</w:t>
            </w:r>
          </w:p>
        </w:tc>
      </w:tr>
      <w:tr w:rsidR="00631FBC" w:rsidRPr="009441D6" w:rsidTr="0086513F">
        <w:trPr>
          <w:trHeight w:val="253"/>
        </w:trPr>
        <w:tc>
          <w:tcPr>
            <w:tcW w:w="306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964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560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6513F">
        <w:trPr>
          <w:trHeight w:val="271"/>
        </w:trPr>
        <w:tc>
          <w:tcPr>
            <w:tcW w:w="306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964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560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6513F">
        <w:trPr>
          <w:trHeight w:val="253"/>
        </w:trPr>
        <w:tc>
          <w:tcPr>
            <w:tcW w:w="306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964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560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6513F">
        <w:trPr>
          <w:trHeight w:val="271"/>
        </w:trPr>
        <w:tc>
          <w:tcPr>
            <w:tcW w:w="306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964" w:type="dxa"/>
          </w:tcPr>
          <w:p w:rsidR="00631FBC" w:rsidRPr="009441D6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  <w:lang w:val="fr-FR"/>
              </w:rPr>
            </w:pPr>
          </w:p>
        </w:tc>
        <w:tc>
          <w:tcPr>
            <w:tcW w:w="5601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</w:tbl>
    <w:p w:rsidR="00631FBC" w:rsidRPr="009441D6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  <w:lang w:val="fr-FR"/>
        </w:rPr>
      </w:pPr>
    </w:p>
    <w:p w:rsidR="00631FBC" w:rsidRPr="009441D6" w:rsidRDefault="000B275A" w:rsidP="000B275A">
      <w:pPr>
        <w:tabs>
          <w:tab w:val="left" w:pos="1843"/>
          <w:tab w:val="left" w:pos="2835"/>
          <w:tab w:val="left" w:pos="4395"/>
          <w:tab w:val="left" w:pos="4680"/>
          <w:tab w:val="left" w:pos="5954"/>
          <w:tab w:val="left" w:pos="6480"/>
          <w:tab w:val="left" w:pos="7513"/>
          <w:tab w:val="left" w:pos="8280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Assemblage des conduites </w:t>
      </w:r>
      <w:r w:rsidR="00631FBC" w:rsidRPr="009441D6">
        <w:rPr>
          <w:rFonts w:ascii="HelveticaNeueLT Pro 55 Roman" w:hAnsi="HelveticaNeueLT Pro 55 Roman" w:cs="Arial"/>
          <w:lang w:val="fr-FR"/>
        </w:rPr>
        <w:t>:</w:t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>soudés</w:t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>à brides</w:t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>vissés</w:t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>sertis</w:t>
      </w:r>
    </w:p>
    <w:p w:rsidR="00631FBC" w:rsidRPr="009441D6" w:rsidRDefault="00631FBC" w:rsidP="000B275A">
      <w:pPr>
        <w:tabs>
          <w:tab w:val="left" w:pos="1843"/>
          <w:tab w:val="left" w:pos="2835"/>
          <w:tab w:val="left" w:pos="4111"/>
          <w:tab w:val="left" w:pos="4395"/>
        </w:tabs>
        <w:spacing w:after="240"/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ab/>
      </w:r>
      <w:r w:rsidR="000B275A"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0B275A" w:rsidRPr="009441D6">
        <w:rPr>
          <w:rFonts w:ascii="HelveticaNeueLT Pro 55 Roman" w:hAnsi="HelveticaNeueLT Pro 55 Roman" w:cs="Arial"/>
          <w:lang w:val="fr-FR"/>
        </w:rPr>
        <w:t>brasés dur</w:t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0B275A" w:rsidRPr="009441D6">
        <w:rPr>
          <w:rFonts w:ascii="HelveticaNeueLT Pro 55 Roman" w:hAnsi="HelveticaNeueLT Pro 55 Roman" w:cs="Arial"/>
          <w:lang w:val="fr-FR"/>
        </w:rPr>
        <w:t>autres</w:t>
      </w:r>
    </w:p>
    <w:p w:rsidR="00631FBC" w:rsidRPr="009441D6" w:rsidRDefault="00132D6E" w:rsidP="00631FBC">
      <w:pPr>
        <w:spacing w:before="120"/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Commentaires </w:t>
      </w:r>
      <w:r w:rsidR="00631FBC" w:rsidRPr="009441D6">
        <w:rPr>
          <w:rFonts w:ascii="HelveticaNeueLT Pro 55 Roman" w:hAnsi="HelveticaNeueLT Pro 55 Roman" w:cs="Arial"/>
          <w:lang w:val="fr-FR"/>
        </w:rPr>
        <w:t>: ________________________________________________________________________</w:t>
      </w:r>
    </w:p>
    <w:p w:rsidR="00631FBC" w:rsidRPr="009441D6" w:rsidRDefault="00631FBC" w:rsidP="00631FBC">
      <w:pPr>
        <w:spacing w:after="120"/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132D6E" w:rsidP="00631FBC">
      <w:pPr>
        <w:spacing w:after="120"/>
        <w:ind w:left="-851"/>
        <w:jc w:val="center"/>
        <w:rPr>
          <w:rFonts w:ascii="HelveticaNeueLT Pro 55 Roman" w:hAnsi="HelveticaNeueLT Pro 55 Roman" w:cs="Arial"/>
          <w:b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t>Essai de pression selon G1</w:t>
      </w:r>
      <w:r w:rsidR="00631FBC" w:rsidRPr="009441D6">
        <w:rPr>
          <w:rFonts w:ascii="HelveticaNeueLT Pro 55 Roman" w:hAnsi="HelveticaNeueLT Pro 55 Roman" w:cs="Arial"/>
          <w:b/>
          <w:lang w:val="fr-FR"/>
        </w:rPr>
        <w:t xml:space="preserve"> (V max. 400</w:t>
      </w:r>
      <w:r w:rsidR="002C1703" w:rsidRPr="009441D6">
        <w:rPr>
          <w:rFonts w:ascii="HelveticaNeueLT Pro 55 Roman" w:hAnsi="HelveticaNeueLT Pro 55 Roman" w:cs="Arial"/>
          <w:b/>
          <w:lang w:val="fr-FR"/>
        </w:rPr>
        <w:t xml:space="preserve"> </w:t>
      </w:r>
      <w:r w:rsidR="00631FBC" w:rsidRPr="009441D6">
        <w:rPr>
          <w:rFonts w:ascii="HelveticaNeueLT Pro 55 Roman" w:hAnsi="HelveticaNeueLT Pro 55 Roman" w:cs="Arial"/>
          <w:b/>
          <w:lang w:val="fr-FR"/>
        </w:rPr>
        <w:t>l)</w:t>
      </w:r>
    </w:p>
    <w:p w:rsidR="00631FBC" w:rsidRPr="009441D6" w:rsidRDefault="00132D6E" w:rsidP="00631FBC">
      <w:pPr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Fluide d’essai </w:t>
      </w:r>
      <w:r w:rsidR="00631FBC" w:rsidRPr="009441D6">
        <w:rPr>
          <w:rFonts w:ascii="HelveticaNeueLT Pro 55 Roman" w:hAnsi="HelveticaNeueLT Pro 55 Roman" w:cs="Arial"/>
          <w:lang w:val="fr-FR"/>
        </w:rPr>
        <w:t>:</w:t>
      </w:r>
    </w:p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132D6E" w:rsidRPr="009441D6">
        <w:rPr>
          <w:rFonts w:ascii="HelveticaNeueLT Pro 55 Roman" w:hAnsi="HelveticaNeueLT Pro 55 Roman" w:cs="Arial"/>
          <w:lang w:val="fr-FR"/>
        </w:rPr>
        <w:t>air</w:t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132D6E" w:rsidRPr="009441D6">
        <w:rPr>
          <w:rFonts w:ascii="HelveticaNeueLT Pro 55 Roman" w:hAnsi="HelveticaNeueLT Pro 55 Roman" w:cs="Arial"/>
          <w:lang w:val="fr-FR"/>
        </w:rPr>
        <w:t>azote</w:t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132D6E" w:rsidRPr="009441D6">
        <w:rPr>
          <w:rFonts w:ascii="HelveticaNeueLT Pro 55 Roman" w:hAnsi="HelveticaNeueLT Pro 55 Roman" w:cs="Arial"/>
          <w:lang w:val="fr-FR"/>
        </w:rPr>
        <w:t xml:space="preserve">autres </w:t>
      </w:r>
      <w:r w:rsidRPr="009441D6">
        <w:rPr>
          <w:rFonts w:ascii="HelveticaNeueLT Pro 55 Roman" w:hAnsi="HelveticaNeueLT Pro 55 Roman" w:cs="Arial"/>
          <w:lang w:val="fr-FR"/>
        </w:rPr>
        <w:t>…............................</w:t>
      </w:r>
    </w:p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AF14EE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  <w:r w:rsidRPr="00AF14EE">
        <w:rPr>
          <w:rFonts w:ascii="HelveticaNeueLT Pro 55 Roman" w:hAnsi="HelveticaNeueLT Pro 55 Roman" w:cs="Arial"/>
          <w:lang w:val="it-IT"/>
        </w:rPr>
        <w:t>MOP</w:t>
      </w:r>
      <w:r w:rsidRPr="00AF14EE">
        <w:rPr>
          <w:rFonts w:ascii="HelveticaNeueLT Pro 55 Roman" w:hAnsi="HelveticaNeueLT Pro 55 Roman" w:cs="Arial"/>
          <w:lang w:val="it-IT"/>
        </w:rPr>
        <w:tab/>
        <w:t xml:space="preserve">……….. </w:t>
      </w:r>
      <w:r w:rsidRPr="00AF14EE">
        <w:rPr>
          <w:rFonts w:ascii="HelveticaNeueLT Pro 55 Roman" w:hAnsi="HelveticaNeueLT Pro 55 Roman" w:cs="Arial"/>
          <w:b/>
          <w:lang w:val="it-IT"/>
        </w:rPr>
        <w:t>mbar</w:t>
      </w:r>
      <w:r w:rsidRPr="00AF14EE">
        <w:rPr>
          <w:rFonts w:ascii="HelveticaNeueLT Pro 55 Roman" w:hAnsi="HelveticaNeueLT Pro 55 Roman" w:cs="Arial"/>
          <w:lang w:val="it-IT"/>
        </w:rPr>
        <w:t xml:space="preserve"> </w:t>
      </w:r>
      <w:r w:rsidRPr="00AF14EE">
        <w:rPr>
          <w:rFonts w:ascii="HelveticaNeueLT Pro 55 Roman" w:hAnsi="HelveticaNeueLT Pro 55 Roman" w:cs="Arial"/>
          <w:b/>
          <w:lang w:val="it-IT"/>
        </w:rPr>
        <w:t>/</w:t>
      </w:r>
      <w:r w:rsidRPr="00AF14EE">
        <w:rPr>
          <w:rFonts w:ascii="HelveticaNeueLT Pro 55 Roman" w:hAnsi="HelveticaNeueLT Pro 55 Roman" w:cs="Arial"/>
          <w:lang w:val="it-IT"/>
        </w:rPr>
        <w:t xml:space="preserve"> .……… </w:t>
      </w:r>
      <w:r w:rsidRPr="00AF14EE">
        <w:rPr>
          <w:rFonts w:ascii="HelveticaNeueLT Pro 55 Roman" w:hAnsi="HelveticaNeueLT Pro 55 Roman" w:cs="Arial"/>
          <w:b/>
          <w:lang w:val="it-IT"/>
        </w:rPr>
        <w:t>bar</w:t>
      </w:r>
    </w:p>
    <w:p w:rsidR="00631FBC" w:rsidRPr="00AF14EE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</w:p>
    <w:p w:rsidR="00631FBC" w:rsidRPr="00AF14EE" w:rsidRDefault="00132D6E" w:rsidP="00631FBC">
      <w:pPr>
        <w:ind w:left="-851"/>
        <w:rPr>
          <w:rFonts w:ascii="HelveticaNeueLT Pro 55 Roman" w:hAnsi="HelveticaNeueLT Pro 55 Roman" w:cs="Arial"/>
          <w:b/>
          <w:lang w:val="it-IT"/>
        </w:rPr>
      </w:pPr>
      <w:r w:rsidRPr="00AF14EE">
        <w:rPr>
          <w:rFonts w:ascii="HelveticaNeueLT Pro 55 Roman" w:hAnsi="HelveticaNeueLT Pro 55 Roman" w:cs="Arial"/>
          <w:lang w:val="it-IT"/>
        </w:rPr>
        <w:t>Essai de pression </w:t>
      </w:r>
      <w:r w:rsidR="00631FBC" w:rsidRPr="00AF14EE">
        <w:rPr>
          <w:rFonts w:ascii="HelveticaNeueLT Pro 55 Roman" w:hAnsi="HelveticaNeueLT Pro 55 Roman" w:cs="Arial"/>
          <w:lang w:val="it-IT"/>
        </w:rPr>
        <w:t>:</w:t>
      </w:r>
      <w:r w:rsidR="00631FBC" w:rsidRPr="00AF14EE">
        <w:rPr>
          <w:rFonts w:ascii="HelveticaNeueLT Pro 55 Roman" w:hAnsi="HelveticaNeueLT Pro 55 Roman" w:cs="Arial"/>
          <w:lang w:val="it-IT"/>
        </w:rPr>
        <w:tab/>
        <w:t>MOP &lt;100 mbar</w:t>
      </w:r>
      <w:r w:rsidR="00631FBC" w:rsidRPr="00AF14EE">
        <w:rPr>
          <w:rFonts w:ascii="HelveticaNeueLT Pro 55 Roman" w:hAnsi="HelveticaNeueLT Pro 55 Roman" w:cs="Arial"/>
          <w:lang w:val="it-IT"/>
        </w:rPr>
        <w:tab/>
        <w:t xml:space="preserve">= </w:t>
      </w:r>
      <w:r w:rsidR="00631FBC" w:rsidRPr="00AF14EE">
        <w:rPr>
          <w:rFonts w:ascii="HelveticaNeueLT Pro 55 Roman" w:hAnsi="HelveticaNeueLT Pro 55 Roman" w:cs="Arial"/>
          <w:b/>
          <w:lang w:val="it-IT"/>
        </w:rPr>
        <w:t>MOP x 3</w:t>
      </w:r>
      <w:r w:rsidR="00631FBC" w:rsidRPr="00AF14EE">
        <w:rPr>
          <w:rFonts w:ascii="HelveticaNeueLT Pro 55 Roman" w:hAnsi="HelveticaNeueLT Pro 55 Roman" w:cs="Arial"/>
          <w:lang w:val="it-IT"/>
        </w:rPr>
        <w:tab/>
        <w:t>(min.100 mbar)</w:t>
      </w:r>
      <w:r w:rsidR="00631FBC" w:rsidRPr="00AF14EE">
        <w:rPr>
          <w:rFonts w:ascii="HelveticaNeueLT Pro 55 Roman" w:hAnsi="HelveticaNeueLT Pro 55 Roman" w:cs="Arial"/>
          <w:lang w:val="it-IT"/>
        </w:rPr>
        <w:tab/>
        <w:t xml:space="preserve"> .……</w:t>
      </w:r>
      <w:r w:rsidR="00BE14D5" w:rsidRPr="00AF14EE">
        <w:rPr>
          <w:rFonts w:ascii="HelveticaNeueLT Pro 55 Roman" w:hAnsi="HelveticaNeueLT Pro 55 Roman" w:cs="Arial"/>
          <w:lang w:val="it-IT"/>
        </w:rPr>
        <w:t>…..</w:t>
      </w:r>
      <w:r w:rsidR="00631FBC" w:rsidRPr="00AF14EE">
        <w:rPr>
          <w:rFonts w:ascii="HelveticaNeueLT Pro 55 Roman" w:hAnsi="HelveticaNeueLT Pro 55 Roman" w:cs="Arial"/>
          <w:sz w:val="18"/>
          <w:szCs w:val="18"/>
          <w:lang w:val="it-IT"/>
        </w:rPr>
        <w:t xml:space="preserve"> </w:t>
      </w:r>
      <w:r w:rsidR="00631FBC" w:rsidRPr="00AF14EE">
        <w:rPr>
          <w:rFonts w:ascii="HelveticaNeueLT Pro 55 Roman" w:hAnsi="HelveticaNeueLT Pro 55 Roman" w:cs="Arial"/>
          <w:b/>
          <w:lang w:val="it-IT"/>
        </w:rPr>
        <w:t>mbar</w:t>
      </w:r>
    </w:p>
    <w:p w:rsidR="00631FBC" w:rsidRPr="00AF14EE" w:rsidRDefault="00631FBC" w:rsidP="00132D6E">
      <w:pPr>
        <w:ind w:left="567" w:firstLine="851"/>
        <w:rPr>
          <w:rFonts w:ascii="HelveticaNeueLT Pro 55 Roman" w:hAnsi="HelveticaNeueLT Pro 55 Roman" w:cs="Arial"/>
          <w:b/>
          <w:lang w:val="it-IT"/>
        </w:rPr>
      </w:pPr>
      <w:r w:rsidRPr="00AF14EE">
        <w:rPr>
          <w:rFonts w:ascii="HelveticaNeueLT Pro 55 Roman" w:hAnsi="HelveticaNeueLT Pro 55 Roman" w:cs="Arial"/>
          <w:lang w:val="it-IT"/>
        </w:rPr>
        <w:t>MOP 0.1–5 bar</w:t>
      </w:r>
      <w:r w:rsidRPr="00AF14EE">
        <w:rPr>
          <w:rFonts w:ascii="HelveticaNeueLT Pro 55 Roman" w:hAnsi="HelveticaNeueLT Pro 55 Roman" w:cs="Arial"/>
          <w:lang w:val="it-IT"/>
        </w:rPr>
        <w:tab/>
        <w:t xml:space="preserve">= </w:t>
      </w:r>
      <w:r w:rsidRPr="00AF14EE">
        <w:rPr>
          <w:rFonts w:ascii="HelveticaNeueLT Pro 55 Roman" w:hAnsi="HelveticaNeueLT Pro 55 Roman" w:cs="Arial"/>
          <w:b/>
          <w:lang w:val="it-IT"/>
        </w:rPr>
        <w:t>MOP + 2 bar</w:t>
      </w:r>
      <w:r w:rsidRPr="00AF14EE">
        <w:rPr>
          <w:rFonts w:ascii="HelveticaNeueLT Pro 55 Roman" w:hAnsi="HelveticaNeueLT Pro 55 Roman" w:cs="Arial"/>
          <w:lang w:val="it-IT"/>
        </w:rPr>
        <w:tab/>
      </w:r>
      <w:r w:rsidRPr="00AF14EE">
        <w:rPr>
          <w:rFonts w:ascii="HelveticaNeueLT Pro 55 Roman" w:hAnsi="HelveticaNeueLT Pro 55 Roman" w:cs="Arial"/>
          <w:lang w:val="it-IT"/>
        </w:rPr>
        <w:tab/>
        <w:t xml:space="preserve">         ……………</w:t>
      </w:r>
      <w:r w:rsidR="00BE14D5" w:rsidRPr="00AF14EE">
        <w:rPr>
          <w:rFonts w:ascii="HelveticaNeueLT Pro 55 Roman" w:hAnsi="HelveticaNeueLT Pro 55 Roman" w:cs="Arial"/>
          <w:sz w:val="8"/>
          <w:szCs w:val="8"/>
          <w:lang w:val="it-IT"/>
        </w:rPr>
        <w:t xml:space="preserve"> </w:t>
      </w:r>
      <w:r w:rsidRPr="00AF14EE">
        <w:rPr>
          <w:rFonts w:ascii="HelveticaNeueLT Pro 55 Roman" w:hAnsi="HelveticaNeueLT Pro 55 Roman" w:cs="Arial"/>
          <w:b/>
          <w:lang w:val="it-IT"/>
        </w:rPr>
        <w:t>bar</w:t>
      </w:r>
    </w:p>
    <w:p w:rsidR="00631FBC" w:rsidRPr="00AF14EE" w:rsidRDefault="00631FBC" w:rsidP="00631FBC">
      <w:pPr>
        <w:jc w:val="left"/>
        <w:rPr>
          <w:rFonts w:ascii="HelveticaNeueLT Pro 55 Roman" w:hAnsi="HelveticaNeueLT Pro 55 Roman" w:cs="Arial"/>
          <w:b/>
          <w:lang w:val="it-IT"/>
        </w:rPr>
      </w:pPr>
      <w:r w:rsidRPr="00AF14EE">
        <w:rPr>
          <w:rFonts w:ascii="HelveticaNeueLT Pro 55 Roman" w:hAnsi="HelveticaNeueLT Pro 55 Roman" w:cs="Arial"/>
          <w:b/>
          <w:lang w:val="it-IT"/>
        </w:rPr>
        <w:br w:type="page"/>
      </w:r>
    </w:p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lastRenderedPageBreak/>
        <w:t>Stabilis</w:t>
      </w:r>
      <w:r w:rsidR="00132D6E" w:rsidRPr="009441D6">
        <w:rPr>
          <w:rFonts w:ascii="HelveticaNeueLT Pro 55 Roman" w:hAnsi="HelveticaNeueLT Pro 55 Roman" w:cs="Arial"/>
          <w:lang w:val="fr-FR"/>
        </w:rPr>
        <w:t>ation</w:t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C67461" w:rsidRPr="009441D6">
        <w:rPr>
          <w:rFonts w:ascii="HelveticaNeueLT Pro 55 Roman" w:hAnsi="HelveticaNeueLT Pro 55 Roman" w:cs="Arial"/>
          <w:lang w:val="fr-FR"/>
        </w:rPr>
        <w:t>du fluide d’essai</w:t>
      </w:r>
      <w:r w:rsidR="009241F7" w:rsidRPr="009441D6">
        <w:rPr>
          <w:rFonts w:ascii="HelveticaNeueLT Pro 55 Roman" w:hAnsi="HelveticaNeueLT Pro 55 Roman" w:cs="Arial"/>
          <w:lang w:val="fr-FR"/>
        </w:rPr>
        <w:t> </w:t>
      </w:r>
      <w:r w:rsidRPr="009441D6">
        <w:rPr>
          <w:rFonts w:ascii="HelveticaNeueLT Pro 55 Roman" w:hAnsi="HelveticaNeueLT Pro 55 Roman" w:cs="Arial"/>
          <w:lang w:val="fr-FR"/>
        </w:rPr>
        <w:t xml:space="preserve">: …… </w:t>
      </w:r>
      <w:r w:rsidR="009241F7" w:rsidRPr="009441D6">
        <w:rPr>
          <w:rFonts w:ascii="HelveticaNeueLT Pro 55 Roman" w:hAnsi="HelveticaNeueLT Pro 55 Roman" w:cs="Arial"/>
          <w:lang w:val="fr-FR"/>
        </w:rPr>
        <w:t>m</w:t>
      </w:r>
      <w:r w:rsidRPr="009441D6">
        <w:rPr>
          <w:rFonts w:ascii="HelveticaNeueLT Pro 55 Roman" w:hAnsi="HelveticaNeueLT Pro 55 Roman" w:cs="Arial"/>
          <w:lang w:val="fr-FR"/>
        </w:rPr>
        <w:t>inute</w:t>
      </w:r>
      <w:r w:rsidR="009241F7" w:rsidRPr="009441D6">
        <w:rPr>
          <w:rFonts w:ascii="HelveticaNeueLT Pro 55 Roman" w:hAnsi="HelveticaNeueLT Pro 55 Roman" w:cs="Arial"/>
          <w:lang w:val="fr-FR"/>
        </w:rPr>
        <w:t>s</w:t>
      </w:r>
      <w:r w:rsidRPr="009441D6">
        <w:rPr>
          <w:rFonts w:ascii="HelveticaNeueLT Pro 55 Roman" w:hAnsi="HelveticaNeueLT Pro 55 Roman" w:cs="Arial"/>
          <w:lang w:val="fr-FR"/>
        </w:rPr>
        <w:t xml:space="preserve"> / …… </w:t>
      </w:r>
      <w:r w:rsidR="009241F7" w:rsidRPr="009441D6">
        <w:rPr>
          <w:rFonts w:ascii="HelveticaNeueLT Pro 55 Roman" w:hAnsi="HelveticaNeueLT Pro 55 Roman" w:cs="Arial"/>
          <w:lang w:val="fr-FR"/>
        </w:rPr>
        <w:t>heures</w:t>
      </w:r>
    </w:p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9241F7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Durée d’essai</w:t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="00631FBC" w:rsidRPr="009441D6">
        <w:rPr>
          <w:rFonts w:ascii="HelveticaNeueLT Pro 55 Roman" w:hAnsi="HelveticaNeueLT Pro 55 Roman" w:cs="Arial"/>
          <w:lang w:val="fr-FR"/>
        </w:rPr>
        <w:tab/>
        <w:t xml:space="preserve">10 </w:t>
      </w:r>
      <w:r w:rsidRPr="009441D6">
        <w:rPr>
          <w:rFonts w:ascii="HelveticaNeueLT Pro 55 Roman" w:hAnsi="HelveticaNeueLT Pro 55 Roman" w:cs="Arial"/>
          <w:lang w:val="fr-FR"/>
        </w:rPr>
        <w:t>m</w:t>
      </w:r>
      <w:r w:rsidR="00631FBC" w:rsidRPr="009441D6">
        <w:rPr>
          <w:rFonts w:ascii="HelveticaNeueLT Pro 55 Roman" w:hAnsi="HelveticaNeueLT Pro 55 Roman" w:cs="Arial"/>
          <w:lang w:val="fr-FR"/>
        </w:rPr>
        <w:t>inute</w:t>
      </w:r>
      <w:r w:rsidRPr="009441D6">
        <w:rPr>
          <w:rFonts w:ascii="HelveticaNeueLT Pro 55 Roman" w:hAnsi="HelveticaNeueLT Pro 55 Roman" w:cs="Arial"/>
          <w:lang w:val="fr-FR"/>
        </w:rPr>
        <w:t>s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>pour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MOP &lt; 100 mbar </w:t>
      </w:r>
      <w:r w:rsidRPr="009441D6">
        <w:rPr>
          <w:rFonts w:ascii="HelveticaNeueLT Pro 55 Roman" w:hAnsi="HelveticaNeueLT Pro 55 Roman" w:cs="Arial"/>
          <w:lang w:val="fr-FR"/>
        </w:rPr>
        <w:t>pour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V bis 50 l</w:t>
      </w:r>
    </w:p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 xml:space="preserve">  </w:t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ab/>
        <w:t>…</w:t>
      </w:r>
      <w:r w:rsidRPr="009441D6">
        <w:rPr>
          <w:rFonts w:ascii="HelveticaNeueLT Pro 55 Roman" w:hAnsi="HelveticaNeueLT Pro 55 Roman" w:cs="Arial"/>
          <w:sz w:val="30"/>
          <w:szCs w:val="30"/>
          <w:lang w:val="fr-FR"/>
        </w:rPr>
        <w:t xml:space="preserve"> </w:t>
      </w:r>
      <w:r w:rsidR="009241F7" w:rsidRPr="009441D6">
        <w:rPr>
          <w:rFonts w:ascii="HelveticaNeueLT Pro 55 Roman" w:hAnsi="HelveticaNeueLT Pro 55 Roman" w:cs="Arial"/>
          <w:lang w:val="fr-FR"/>
        </w:rPr>
        <w:t>m</w:t>
      </w:r>
      <w:r w:rsidRPr="009441D6">
        <w:rPr>
          <w:rFonts w:ascii="HelveticaNeueLT Pro 55 Roman" w:hAnsi="HelveticaNeueLT Pro 55 Roman" w:cs="Arial"/>
          <w:lang w:val="fr-FR"/>
        </w:rPr>
        <w:t>inute</w:t>
      </w:r>
      <w:r w:rsidR="009241F7" w:rsidRPr="009441D6">
        <w:rPr>
          <w:rFonts w:ascii="HelveticaNeueLT Pro 55 Roman" w:hAnsi="HelveticaNeueLT Pro 55 Roman" w:cs="Arial"/>
          <w:lang w:val="fr-FR"/>
        </w:rPr>
        <w:t>s</w:t>
      </w:r>
      <w:r w:rsidRPr="009441D6">
        <w:rPr>
          <w:rFonts w:ascii="HelveticaNeueLT Pro 55 Roman" w:hAnsi="HelveticaNeueLT Pro 55 Roman" w:cs="Arial"/>
          <w:lang w:val="fr-FR"/>
        </w:rPr>
        <w:t xml:space="preserve"> / + 10 </w:t>
      </w:r>
      <w:r w:rsidR="009241F7" w:rsidRPr="009441D6">
        <w:rPr>
          <w:rFonts w:ascii="HelveticaNeueLT Pro 55 Roman" w:hAnsi="HelveticaNeueLT Pro 55 Roman" w:cs="Arial"/>
          <w:lang w:val="fr-FR"/>
        </w:rPr>
        <w:t>minutes</w:t>
      </w:r>
      <w:r w:rsidRPr="009441D6">
        <w:rPr>
          <w:rFonts w:ascii="HelveticaNeueLT Pro 55 Roman" w:hAnsi="HelveticaNeueLT Pro 55 Roman" w:cs="Arial"/>
          <w:lang w:val="fr-FR"/>
        </w:rPr>
        <w:t>. p</w:t>
      </w:r>
      <w:r w:rsidR="009241F7" w:rsidRPr="009441D6">
        <w:rPr>
          <w:rFonts w:ascii="HelveticaNeueLT Pro 55 Roman" w:hAnsi="HelveticaNeueLT Pro 55 Roman" w:cs="Arial"/>
          <w:lang w:val="fr-FR"/>
        </w:rPr>
        <w:t>ar</w:t>
      </w:r>
      <w:r w:rsidRPr="009441D6">
        <w:rPr>
          <w:rFonts w:ascii="HelveticaNeueLT Pro 55 Roman" w:hAnsi="HelveticaNeueLT Pro 55 Roman" w:cs="Arial"/>
          <w:lang w:val="fr-FR"/>
        </w:rPr>
        <w:t xml:space="preserve"> 50 </w:t>
      </w:r>
      <w:proofErr w:type="spellStart"/>
      <w:r w:rsidRPr="009441D6">
        <w:rPr>
          <w:rFonts w:ascii="HelveticaNeueLT Pro 55 Roman" w:hAnsi="HelveticaNeueLT Pro 55 Roman" w:cs="Arial"/>
          <w:lang w:val="fr-FR"/>
        </w:rPr>
        <w:t>l</w:t>
      </w:r>
      <w:proofErr w:type="spellEnd"/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9241F7" w:rsidRPr="009441D6">
        <w:rPr>
          <w:rFonts w:ascii="HelveticaNeueLT Pro 55 Roman" w:hAnsi="HelveticaNeueLT Pro 55 Roman" w:cs="Arial"/>
          <w:lang w:val="fr-FR"/>
        </w:rPr>
        <w:t>volume supplémentaire</w:t>
      </w:r>
      <w:r w:rsidRPr="009441D6">
        <w:rPr>
          <w:rFonts w:ascii="HelveticaNeueLT Pro 55 Roman" w:hAnsi="HelveticaNeueLT Pro 55 Roman" w:cs="Arial"/>
          <w:lang w:val="fr-FR"/>
        </w:rPr>
        <w:t xml:space="preserve"> (</w:t>
      </w:r>
      <w:r w:rsidR="009241F7" w:rsidRPr="009441D6">
        <w:rPr>
          <w:rFonts w:ascii="HelveticaNeueLT Pro 55 Roman" w:hAnsi="HelveticaNeueLT Pro 55 Roman" w:cs="Arial"/>
          <w:lang w:val="fr-FR"/>
        </w:rPr>
        <w:t>cf.</w:t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9241F7" w:rsidRPr="009441D6">
        <w:rPr>
          <w:rFonts w:ascii="HelveticaNeueLT Pro 55 Roman" w:hAnsi="HelveticaNeueLT Pro 55 Roman" w:cs="Arial"/>
          <w:lang w:val="fr-FR"/>
        </w:rPr>
        <w:t>tabl</w:t>
      </w:r>
      <w:r w:rsidRPr="009441D6">
        <w:rPr>
          <w:rFonts w:ascii="HelveticaNeueLT Pro 55 Roman" w:hAnsi="HelveticaNeueLT Pro 55 Roman" w:cs="Arial"/>
          <w:lang w:val="fr-FR"/>
        </w:rPr>
        <w:t>e</w:t>
      </w:r>
      <w:r w:rsidR="009241F7" w:rsidRPr="009441D6">
        <w:rPr>
          <w:rFonts w:ascii="HelveticaNeueLT Pro 55 Roman" w:hAnsi="HelveticaNeueLT Pro 55 Roman" w:cs="Arial"/>
          <w:lang w:val="fr-FR"/>
        </w:rPr>
        <w:t>au</w:t>
      </w:r>
      <w:r w:rsidRPr="009441D6">
        <w:rPr>
          <w:rFonts w:ascii="HelveticaNeueLT Pro 55 Roman" w:hAnsi="HelveticaNeueLT Pro 55 Roman" w:cs="Arial"/>
          <w:lang w:val="fr-FR"/>
        </w:rPr>
        <w:t>)</w:t>
      </w:r>
    </w:p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sym w:font="Wingdings" w:char="F071"/>
      </w:r>
      <w:r w:rsidRPr="009441D6">
        <w:rPr>
          <w:rFonts w:ascii="HelveticaNeueLT Pro 55 Roman" w:hAnsi="HelveticaNeueLT Pro 55 Roman" w:cs="Arial"/>
          <w:lang w:val="fr-FR"/>
        </w:rPr>
        <w:tab/>
        <w:t xml:space="preserve">2 </w:t>
      </w:r>
      <w:r w:rsidR="009241F7" w:rsidRPr="009441D6">
        <w:rPr>
          <w:rFonts w:ascii="HelveticaNeueLT Pro 55 Roman" w:hAnsi="HelveticaNeueLT Pro 55 Roman" w:cs="Arial"/>
          <w:lang w:val="fr-FR"/>
        </w:rPr>
        <w:t>heures pour</w:t>
      </w:r>
      <w:r w:rsidRPr="009441D6">
        <w:rPr>
          <w:rFonts w:ascii="HelveticaNeueLT Pro 55 Roman" w:hAnsi="HelveticaNeueLT Pro 55 Roman" w:cs="Arial"/>
          <w:lang w:val="fr-FR"/>
        </w:rPr>
        <w:t xml:space="preserve"> MOP 0,1–5 </w:t>
      </w:r>
      <w:proofErr w:type="gramStart"/>
      <w:r w:rsidRPr="009441D6">
        <w:rPr>
          <w:rFonts w:ascii="HelveticaNeueLT Pro 55 Roman" w:hAnsi="HelveticaNeueLT Pro 55 Roman" w:cs="Arial"/>
          <w:lang w:val="fr-FR"/>
        </w:rPr>
        <w:t>bar</w:t>
      </w:r>
      <w:proofErr w:type="gramEnd"/>
    </w:p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9241F7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Montée en pression</w:t>
      </w:r>
      <w:r w:rsidR="00631FBC" w:rsidRPr="009441D6">
        <w:rPr>
          <w:rFonts w:ascii="HelveticaNeueLT Pro 55 Roman" w:hAnsi="HelveticaNeueLT Pro 55 Roman" w:cs="Arial"/>
          <w:lang w:val="fr-FR"/>
        </w:rPr>
        <w:tab/>
        <w:t>max. 2 bar/</w:t>
      </w:r>
      <w:r w:rsidRPr="009441D6">
        <w:rPr>
          <w:rFonts w:ascii="HelveticaNeueLT Pro 55 Roman" w:hAnsi="HelveticaNeueLT Pro 55 Roman" w:cs="Arial"/>
          <w:lang w:val="fr-FR"/>
        </w:rPr>
        <w:t>minute</w:t>
      </w:r>
    </w:p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</w:p>
    <w:tbl>
      <w:tblPr>
        <w:tblW w:w="956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833"/>
        <w:gridCol w:w="1134"/>
        <w:gridCol w:w="1134"/>
        <w:gridCol w:w="1276"/>
        <w:gridCol w:w="1843"/>
      </w:tblGrid>
      <w:tr w:rsidR="00631FBC" w:rsidRPr="009441D6" w:rsidTr="0086513F">
        <w:trPr>
          <w:trHeight w:val="487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631FBC" w:rsidRPr="009441D6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>Dat</w:t>
            </w:r>
            <w:r w:rsidR="009241F7"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>e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631FBC" w:rsidRPr="009441D6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>Etap</w:t>
            </w:r>
            <w:r w:rsidR="009241F7"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>e</w:t>
            </w: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 xml:space="preserve"> / </w:t>
            </w:r>
            <w:proofErr w:type="spellStart"/>
            <w:r w:rsidR="009241F7"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>tonçon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1FBC" w:rsidRPr="009441D6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 xml:space="preserve">p </w:t>
            </w:r>
            <w:r w:rsidR="009241F7" w:rsidRPr="009441D6">
              <w:rPr>
                <w:rFonts w:ascii="HelveticaNeueLT Pro 55 Roman" w:hAnsi="HelveticaNeueLT Pro 55 Roman" w:cs="Arial"/>
                <w:b/>
                <w:bCs/>
                <w:vertAlign w:val="subscript"/>
                <w:lang w:val="fr-FR"/>
              </w:rPr>
              <w:t>initiale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1FBC" w:rsidRPr="009441D6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 xml:space="preserve">p </w:t>
            </w:r>
            <w:r w:rsidR="009241F7" w:rsidRPr="009441D6">
              <w:rPr>
                <w:rFonts w:ascii="HelveticaNeueLT Pro 55 Roman" w:hAnsi="HelveticaNeueLT Pro 55 Roman" w:cs="Arial"/>
                <w:b/>
                <w:bCs/>
                <w:vertAlign w:val="subscript"/>
                <w:lang w:val="fr-FR"/>
              </w:rPr>
              <w:t>finale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31FBC" w:rsidRPr="009441D6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 xml:space="preserve">p </w:t>
            </w:r>
            <w:r w:rsidR="009241F7" w:rsidRPr="009441D6">
              <w:rPr>
                <w:rFonts w:ascii="HelveticaNeueLT Pro 55 Roman" w:hAnsi="HelveticaNeueLT Pro 55 Roman" w:cs="Arial"/>
                <w:b/>
                <w:bCs/>
                <w:vertAlign w:val="subscript"/>
                <w:lang w:val="fr-FR"/>
              </w:rPr>
              <w:t>perdue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31FBC" w:rsidRPr="009441D6" w:rsidRDefault="009241F7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bCs/>
                <w:lang w:val="fr-FR"/>
              </w:rPr>
              <w:t>Signature</w:t>
            </w:r>
          </w:p>
        </w:tc>
      </w:tr>
      <w:tr w:rsidR="00631FBC" w:rsidRPr="009441D6" w:rsidTr="0086513F">
        <w:trPr>
          <w:trHeight w:val="522"/>
        </w:trPr>
        <w:tc>
          <w:tcPr>
            <w:tcW w:w="1348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6513F">
        <w:trPr>
          <w:trHeight w:val="517"/>
        </w:trPr>
        <w:tc>
          <w:tcPr>
            <w:tcW w:w="1348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6513F">
        <w:trPr>
          <w:trHeight w:val="511"/>
        </w:trPr>
        <w:tc>
          <w:tcPr>
            <w:tcW w:w="1348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6513F">
        <w:trPr>
          <w:trHeight w:val="519"/>
        </w:trPr>
        <w:tc>
          <w:tcPr>
            <w:tcW w:w="1348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631FBC" w:rsidRPr="009441D6" w:rsidRDefault="00631FBC" w:rsidP="0086513F">
            <w:pPr>
              <w:spacing w:before="120"/>
              <w:rPr>
                <w:rFonts w:ascii="HelveticaNeueLT Pro 55 Roman" w:hAnsi="HelveticaNeueLT Pro 55 Roman" w:cs="Arial"/>
                <w:lang w:val="fr-FR"/>
              </w:rPr>
            </w:pPr>
          </w:p>
        </w:tc>
      </w:tr>
    </w:tbl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9241F7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 xml:space="preserve">Appareil de mesure : manomètre de classe </w:t>
      </w:r>
      <w:r w:rsidR="00631FBC" w:rsidRPr="009441D6">
        <w:rPr>
          <w:rFonts w:ascii="HelveticaNeueLT Pro 55 Roman" w:hAnsi="HelveticaNeueLT Pro 55 Roman" w:cs="Arial"/>
          <w:lang w:val="fr-FR"/>
        </w:rPr>
        <w:t>0.6</w:t>
      </w:r>
    </w:p>
    <w:tbl>
      <w:tblPr>
        <w:tblpPr w:leftFromText="141" w:rightFromText="141" w:vertAnchor="text" w:horzAnchor="page" w:tblpX="1205" w:tblpY="296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18"/>
        <w:gridCol w:w="528"/>
        <w:gridCol w:w="491"/>
        <w:gridCol w:w="678"/>
        <w:gridCol w:w="841"/>
        <w:gridCol w:w="981"/>
        <w:gridCol w:w="180"/>
        <w:gridCol w:w="517"/>
        <w:gridCol w:w="794"/>
        <w:gridCol w:w="475"/>
        <w:gridCol w:w="421"/>
        <w:gridCol w:w="748"/>
        <w:gridCol w:w="888"/>
      </w:tblGrid>
      <w:tr w:rsidR="00631FBC" w:rsidRPr="009441D6" w:rsidTr="0086513F">
        <w:trPr>
          <w:trHeight w:val="22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9241F7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Acier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9241F7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l</w:t>
            </w:r>
            <w:r w:rsidR="00631FBC"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/m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 xml:space="preserve">m/50 </w:t>
            </w:r>
            <w:r w:rsidR="00006D9C"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 xml:space="preserve">m/400 </w:t>
            </w:r>
            <w:r w:rsidR="009241F7"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Inox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9241F7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l</w:t>
            </w:r>
            <w:r w:rsidR="00631FBC"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/m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 xml:space="preserve">m/ 50 </w:t>
            </w:r>
            <w:r w:rsidR="00006D9C"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 xml:space="preserve">m/ 400 </w:t>
            </w:r>
            <w:r w:rsidR="009241F7"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l</w:t>
            </w: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 xml:space="preserve"> 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2'000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2'000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0,35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1'142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1'333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0,57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701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800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 1/4"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0,8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500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 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1,38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1,2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333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200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 1/2" - 76,1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4,1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97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3" - 88,9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5,2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5,6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71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114,3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8,7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8,5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47</w:t>
            </w: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139,7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125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13,2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</w:tr>
      <w:tr w:rsidR="00631FBC" w:rsidRPr="009441D6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168.3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DN 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19,9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  <w:r w:rsidRPr="009441D6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9441D6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val="fr-FR" w:eastAsia="fr-CH"/>
              </w:rPr>
            </w:pPr>
          </w:p>
        </w:tc>
      </w:tr>
    </w:tbl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spacing w:after="120"/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Volum</w:t>
      </w:r>
      <w:r w:rsidR="00C81E40" w:rsidRPr="009441D6">
        <w:rPr>
          <w:rFonts w:ascii="HelveticaNeueLT Pro 55 Roman" w:hAnsi="HelveticaNeueLT Pro 55 Roman" w:cs="Arial"/>
          <w:lang w:val="fr-FR"/>
        </w:rPr>
        <w:t>e</w:t>
      </w:r>
      <w:r w:rsidRPr="009441D6">
        <w:rPr>
          <w:rFonts w:ascii="HelveticaNeueLT Pro 55 Roman" w:hAnsi="HelveticaNeueLT Pro 55 Roman" w:cs="Arial"/>
          <w:lang w:val="fr-FR"/>
        </w:rPr>
        <w:t xml:space="preserve"> = …… m x ………. </w:t>
      </w:r>
      <w:proofErr w:type="gramStart"/>
      <w:r w:rsidR="00C81E40" w:rsidRPr="009441D6">
        <w:rPr>
          <w:rFonts w:ascii="HelveticaNeueLT Pro 55 Roman" w:hAnsi="HelveticaNeueLT Pro 55 Roman" w:cs="Arial"/>
          <w:lang w:val="fr-FR"/>
        </w:rPr>
        <w:t>l</w:t>
      </w:r>
      <w:proofErr w:type="gramEnd"/>
      <w:r w:rsidRPr="009441D6">
        <w:rPr>
          <w:rFonts w:ascii="HelveticaNeueLT Pro 55 Roman" w:hAnsi="HelveticaNeueLT Pro 55 Roman" w:cs="Arial"/>
          <w:lang w:val="fr-FR"/>
        </w:rPr>
        <w:t xml:space="preserve">/m = ……….. </w:t>
      </w:r>
      <w:r w:rsidR="00C81E40" w:rsidRPr="009441D6">
        <w:rPr>
          <w:rFonts w:ascii="HelveticaNeueLT Pro 55 Roman" w:hAnsi="HelveticaNeueLT Pro 55 Roman" w:cs="Arial"/>
          <w:lang w:val="fr-FR"/>
        </w:rPr>
        <w:t>litres</w:t>
      </w:r>
      <w:r w:rsidRPr="009441D6">
        <w:rPr>
          <w:rFonts w:ascii="HelveticaNeueLT Pro 55 Roman" w:hAnsi="HelveticaNeueLT Pro 55 Roman" w:cs="Arial"/>
          <w:lang w:val="fr-FR"/>
        </w:rPr>
        <w:tab/>
        <w:t>≤ 50</w:t>
      </w:r>
      <w:r w:rsidR="00C81E40" w:rsidRPr="009441D6">
        <w:rPr>
          <w:rFonts w:ascii="HelveticaNeueLT Pro 55 Roman" w:hAnsi="HelveticaNeueLT Pro 55 Roman" w:cs="Arial"/>
          <w:lang w:val="fr-FR"/>
        </w:rPr>
        <w:t xml:space="preserve"> l</w:t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ab/>
        <w:t>=</w:t>
      </w:r>
      <w:r w:rsidRPr="009441D6">
        <w:rPr>
          <w:rFonts w:ascii="HelveticaNeueLT Pro 55 Roman" w:hAnsi="HelveticaNeueLT Pro 55 Roman" w:cs="Arial"/>
          <w:lang w:val="fr-FR"/>
        </w:rPr>
        <w:tab/>
        <w:t>10’</w:t>
      </w:r>
    </w:p>
    <w:p w:rsidR="00631FBC" w:rsidRPr="009441D6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spacing w:after="120"/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10’ p</w:t>
      </w:r>
      <w:r w:rsidR="00C81E40" w:rsidRPr="009441D6">
        <w:rPr>
          <w:rFonts w:ascii="HelveticaNeueLT Pro 55 Roman" w:hAnsi="HelveticaNeueLT Pro 55 Roman" w:cs="Arial"/>
          <w:lang w:val="fr-FR"/>
        </w:rPr>
        <w:t>ar</w:t>
      </w:r>
      <w:r w:rsidRPr="009441D6">
        <w:rPr>
          <w:rFonts w:ascii="HelveticaNeueLT Pro 55 Roman" w:hAnsi="HelveticaNeueLT Pro 55 Roman" w:cs="Arial"/>
          <w:lang w:val="fr-FR"/>
        </w:rPr>
        <w:t xml:space="preserve"> 50 </w:t>
      </w:r>
      <w:r w:rsidR="00C81E40" w:rsidRPr="009441D6">
        <w:rPr>
          <w:rFonts w:ascii="HelveticaNeueLT Pro 55 Roman" w:hAnsi="HelveticaNeueLT Pro 55 Roman" w:cs="Arial"/>
          <w:lang w:val="fr-FR"/>
        </w:rPr>
        <w:t>litres</w:t>
      </w:r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C81E40" w:rsidRPr="009441D6">
        <w:rPr>
          <w:rFonts w:ascii="HelveticaNeueLT Pro 55 Roman" w:hAnsi="HelveticaNeueLT Pro 55 Roman" w:cs="Arial"/>
          <w:lang w:val="fr-FR"/>
        </w:rPr>
        <w:t>volume supplémentaire</w:t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  <w:t>=</w:t>
      </w:r>
      <w:proofErr w:type="gramStart"/>
      <w:r w:rsidRPr="009441D6">
        <w:rPr>
          <w:rFonts w:ascii="HelveticaNeueLT Pro 55 Roman" w:hAnsi="HelveticaNeueLT Pro 55 Roman" w:cs="Arial"/>
          <w:lang w:val="fr-FR"/>
        </w:rPr>
        <w:tab/>
        <w:t>….</w:t>
      </w:r>
      <w:proofErr w:type="gramEnd"/>
      <w:r w:rsidRPr="009441D6">
        <w:rPr>
          <w:rFonts w:ascii="HelveticaNeueLT Pro 55 Roman" w:hAnsi="HelveticaNeueLT Pro 55 Roman" w:cs="Arial"/>
          <w:lang w:val="fr-FR"/>
        </w:rPr>
        <w:t>’</w:t>
      </w:r>
    </w:p>
    <w:p w:rsidR="00631FBC" w:rsidRPr="009441D6" w:rsidRDefault="00C81E40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Durée d’essai</w:t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tab/>
      </w:r>
      <w:r w:rsidR="00631FBC" w:rsidRPr="009441D6">
        <w:rPr>
          <w:rFonts w:ascii="HelveticaNeueLT Pro 55 Roman" w:hAnsi="HelveticaNeueLT Pro 55 Roman" w:cs="Arial"/>
          <w:lang w:val="fr-FR"/>
        </w:rPr>
        <w:tab/>
        <w:t>Total</w:t>
      </w:r>
      <w:r w:rsidR="00631FBC" w:rsidRPr="009441D6">
        <w:rPr>
          <w:rFonts w:ascii="HelveticaNeueLT Pro 55 Roman" w:hAnsi="HelveticaNeueLT Pro 55 Roman" w:cs="Arial"/>
          <w:lang w:val="fr-FR"/>
        </w:rPr>
        <w:tab/>
        <w:t>=</w:t>
      </w:r>
      <w:proofErr w:type="gramStart"/>
      <w:r w:rsidR="00631FBC" w:rsidRPr="009441D6">
        <w:rPr>
          <w:rFonts w:ascii="HelveticaNeueLT Pro 55 Roman" w:hAnsi="HelveticaNeueLT Pro 55 Roman" w:cs="Arial"/>
          <w:lang w:val="fr-FR"/>
        </w:rPr>
        <w:tab/>
        <w:t>….</w:t>
      </w:r>
      <w:proofErr w:type="gramEnd"/>
      <w:r w:rsidR="00631FBC" w:rsidRPr="009441D6">
        <w:rPr>
          <w:rFonts w:ascii="HelveticaNeueLT Pro 55 Roman" w:hAnsi="HelveticaNeueLT Pro 55 Roman" w:cs="Arial"/>
          <w:lang w:val="fr-FR"/>
        </w:rPr>
        <w:t>’</w:t>
      </w:r>
    </w:p>
    <w:p w:rsidR="00631FBC" w:rsidRPr="009441D6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br w:type="page"/>
      </w:r>
    </w:p>
    <w:p w:rsidR="00631FBC" w:rsidRPr="009441D6" w:rsidRDefault="0088149A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jc w:val="center"/>
        <w:rPr>
          <w:rFonts w:ascii="HelveticaNeueLT Pro 55 Roman" w:hAnsi="HelveticaNeueLT Pro 55 Roman" w:cs="Arial"/>
          <w:b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lastRenderedPageBreak/>
        <w:t>Contrôle de la facturation</w:t>
      </w:r>
    </w:p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2835"/>
        <w:gridCol w:w="2835"/>
      </w:tblGrid>
      <w:tr w:rsidR="00631FBC" w:rsidRPr="009441D6" w:rsidTr="0086513F">
        <w:tc>
          <w:tcPr>
            <w:tcW w:w="3461" w:type="dxa"/>
            <w:shd w:val="clear" w:color="auto" w:fill="F2F2F2" w:themeFill="background1" w:themeFillShade="F2"/>
          </w:tcPr>
          <w:p w:rsidR="00631FBC" w:rsidRPr="009441D6" w:rsidRDefault="0088149A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Désignation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1FBC" w:rsidRPr="009441D6" w:rsidRDefault="0088149A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Charge nominale (kW)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1FBC" w:rsidRPr="009441D6" w:rsidRDefault="0088149A" w:rsidP="0086513F">
            <w:pPr>
              <w:rPr>
                <w:rFonts w:ascii="HelveticaNeueLT Pro 55 Roman" w:hAnsi="HelveticaNeueLT Pro 55 Roman" w:cs="Arial"/>
                <w:b/>
                <w:lang w:val="fr-FR"/>
              </w:rPr>
            </w:pPr>
            <w:r w:rsidRPr="009441D6">
              <w:rPr>
                <w:rFonts w:ascii="HelveticaNeueLT Pro 55 Roman" w:hAnsi="HelveticaNeueLT Pro 55 Roman" w:cs="Arial"/>
                <w:b/>
                <w:lang w:val="fr-FR"/>
              </w:rPr>
              <w:t>Puissance (kW)</w:t>
            </w:r>
          </w:p>
        </w:tc>
      </w:tr>
      <w:tr w:rsidR="0088149A" w:rsidRPr="009441D6" w:rsidTr="0086513F">
        <w:trPr>
          <w:trHeight w:val="283"/>
        </w:trPr>
        <w:tc>
          <w:tcPr>
            <w:tcW w:w="3461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Chaudière</w:t>
            </w:r>
          </w:p>
        </w:tc>
        <w:tc>
          <w:tcPr>
            <w:tcW w:w="2835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5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88149A" w:rsidRPr="009441D6" w:rsidTr="0086513F">
        <w:trPr>
          <w:trHeight w:val="283"/>
        </w:trPr>
        <w:tc>
          <w:tcPr>
            <w:tcW w:w="3461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Chaudière avec ECS</w:t>
            </w:r>
          </w:p>
        </w:tc>
        <w:tc>
          <w:tcPr>
            <w:tcW w:w="2835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5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88149A" w:rsidRPr="009441D6" w:rsidTr="0086513F">
        <w:trPr>
          <w:trHeight w:val="283"/>
        </w:trPr>
        <w:tc>
          <w:tcPr>
            <w:tcW w:w="3461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Cuisinière</w:t>
            </w:r>
          </w:p>
        </w:tc>
        <w:tc>
          <w:tcPr>
            <w:tcW w:w="2835" w:type="dxa"/>
          </w:tcPr>
          <w:p w:rsidR="0088149A" w:rsidRPr="009441D6" w:rsidRDefault="0088149A" w:rsidP="0088149A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149A" w:rsidRPr="009441D6" w:rsidRDefault="0088149A" w:rsidP="0088149A">
            <w:pPr>
              <w:rPr>
                <w:rFonts w:ascii="HelveticaNeueLT Pro 55 Roman" w:hAnsi="HelveticaNeueLT Pro 55 Roman" w:cs="Arial"/>
                <w:lang w:val="fr-FR"/>
              </w:rPr>
            </w:pPr>
          </w:p>
        </w:tc>
      </w:tr>
      <w:tr w:rsidR="00631FBC" w:rsidRPr="009441D6" w:rsidTr="0088149A">
        <w:trPr>
          <w:trHeight w:val="283"/>
        </w:trPr>
        <w:tc>
          <w:tcPr>
            <w:tcW w:w="3461" w:type="dxa"/>
          </w:tcPr>
          <w:p w:rsidR="00631FBC" w:rsidRPr="009441D6" w:rsidRDefault="0088149A" w:rsidP="0088149A">
            <w:pPr>
              <w:pStyle w:val="berschrift1"/>
              <w:spacing w:before="0" w:after="0"/>
              <w:rPr>
                <w:rFonts w:ascii="HelveticaNeueLT Pro 55 Roman" w:hAnsi="HelveticaNeueLT Pro 55 Roman"/>
                <w:b w:val="0"/>
                <w:sz w:val="22"/>
                <w:szCs w:val="22"/>
                <w:lang w:val="fr-FR"/>
              </w:rPr>
            </w:pPr>
            <w:r w:rsidRPr="009441D6">
              <w:rPr>
                <w:rFonts w:ascii="HelveticaNeueLT Pro 55 Roman" w:hAnsi="HelveticaNeueLT Pro 55 Roman"/>
                <w:b w:val="0"/>
                <w:sz w:val="22"/>
                <w:szCs w:val="22"/>
                <w:lang w:val="fr-FR"/>
              </w:rPr>
              <w:t>Autres</w:t>
            </w:r>
          </w:p>
        </w:tc>
        <w:tc>
          <w:tcPr>
            <w:tcW w:w="2835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  <w:lang w:val="fr-F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  <w:lang w:val="fr-FR"/>
              </w:rPr>
            </w:pPr>
          </w:p>
        </w:tc>
      </w:tr>
      <w:tr w:rsidR="00631FBC" w:rsidRPr="009441D6" w:rsidTr="0086513F">
        <w:trPr>
          <w:trHeight w:val="283"/>
        </w:trPr>
        <w:tc>
          <w:tcPr>
            <w:tcW w:w="3461" w:type="dxa"/>
          </w:tcPr>
          <w:p w:rsidR="00631FBC" w:rsidRPr="009441D6" w:rsidRDefault="00631FBC" w:rsidP="0086513F">
            <w:pPr>
              <w:pStyle w:val="berschrift1"/>
              <w:spacing w:before="0" w:after="0"/>
              <w:rPr>
                <w:rFonts w:ascii="HelveticaNeueLT Pro 55 Roman" w:hAnsi="HelveticaNeueLT Pro 55 Roman"/>
                <w:sz w:val="22"/>
                <w:szCs w:val="22"/>
                <w:lang w:val="fr-FR"/>
              </w:rPr>
            </w:pPr>
            <w:r w:rsidRPr="009441D6">
              <w:rPr>
                <w:rFonts w:ascii="HelveticaNeueLT Pro 55 Roman" w:hAnsi="HelveticaNeueLT Pro 55 Roman"/>
                <w:sz w:val="22"/>
                <w:szCs w:val="22"/>
                <w:lang w:val="fr-FR"/>
              </w:rPr>
              <w:t>Tarif</w:t>
            </w:r>
          </w:p>
        </w:tc>
        <w:tc>
          <w:tcPr>
            <w:tcW w:w="2835" w:type="dxa"/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  <w:lang w:val="fr-F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1FBC" w:rsidRPr="009441D6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  <w:lang w:val="fr-FR"/>
              </w:rPr>
            </w:pPr>
          </w:p>
        </w:tc>
      </w:tr>
    </w:tbl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ab/>
      </w:r>
    </w:p>
    <w:p w:rsidR="00631FBC" w:rsidRPr="009441D6" w:rsidRDefault="00631FBC" w:rsidP="00631FBC">
      <w:pPr>
        <w:ind w:left="-851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  <w:r w:rsidRPr="009441D6">
        <w:rPr>
          <w:rFonts w:ascii="HelveticaNeueLT Pro 55 Roman" w:hAnsi="HelveticaNeueLT Pro 55 Roman" w:cs="Arial"/>
          <w:lang w:val="fr-FR"/>
        </w:rPr>
        <w:tab/>
      </w:r>
    </w:p>
    <w:p w:rsidR="00631FBC" w:rsidRPr="009441D6" w:rsidRDefault="0088149A" w:rsidP="00631FBC">
      <w:pPr>
        <w:ind w:left="-851"/>
        <w:jc w:val="center"/>
        <w:rPr>
          <w:rFonts w:ascii="HelveticaNeueLT Pro 55 Roman" w:hAnsi="HelveticaNeueLT Pro 55 Roman" w:cs="Arial"/>
          <w:b/>
          <w:sz w:val="26"/>
          <w:szCs w:val="26"/>
          <w:lang w:val="fr-FR"/>
        </w:rPr>
      </w:pPr>
      <w:r w:rsidRPr="009441D6">
        <w:rPr>
          <w:rFonts w:ascii="HelveticaNeueLT Pro 55 Roman" w:hAnsi="HelveticaNeueLT Pro 55 Roman" w:cs="Arial"/>
          <w:b/>
          <w:sz w:val="26"/>
          <w:szCs w:val="26"/>
          <w:lang w:val="fr-FR"/>
        </w:rPr>
        <w:t>Evaluation de l’installation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sz w:val="26"/>
          <w:szCs w:val="26"/>
          <w:lang w:val="fr-FR"/>
        </w:rPr>
      </w:pPr>
    </w:p>
    <w:tbl>
      <w:tblPr>
        <w:tblW w:w="6066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669"/>
      </w:tblGrid>
      <w:tr w:rsidR="0088149A" w:rsidRPr="009441D6" w:rsidTr="005225CA">
        <w:trPr>
          <w:trHeight w:val="2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 w:eastAsia="fr-CH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Installation avec aptitude fonctionnelle</w:t>
            </w:r>
          </w:p>
        </w:tc>
      </w:tr>
      <w:tr w:rsidR="0088149A" w:rsidRPr="001A7820" w:rsidTr="005225CA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Installation avec aptitude fonctionnelle réduite</w:t>
            </w:r>
          </w:p>
        </w:tc>
      </w:tr>
      <w:tr w:rsidR="0088149A" w:rsidRPr="001A7820" w:rsidTr="005225CA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Installation avec aptitude fonctionnelle nulle</w:t>
            </w:r>
          </w:p>
        </w:tc>
      </w:tr>
    </w:tbl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sz w:val="26"/>
          <w:szCs w:val="26"/>
          <w:lang w:val="fr-FR"/>
        </w:rPr>
      </w:pPr>
    </w:p>
    <w:p w:rsidR="00631FBC" w:rsidRPr="009441D6" w:rsidRDefault="0088149A" w:rsidP="00631FBC">
      <w:pPr>
        <w:ind w:left="-851"/>
        <w:jc w:val="left"/>
        <w:rPr>
          <w:rFonts w:ascii="HelveticaNeueLT Pro 55 Roman" w:hAnsi="HelveticaNeueLT Pro 55 Roman" w:cs="Arial"/>
          <w:b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t>Liste des défauts </w:t>
      </w:r>
      <w:r w:rsidR="00631FBC" w:rsidRPr="009441D6">
        <w:rPr>
          <w:rFonts w:ascii="HelveticaNeueLT Pro 55 Roman" w:hAnsi="HelveticaNeueLT Pro 55 Roman" w:cs="Arial"/>
          <w:b/>
          <w:lang w:val="fr-FR"/>
        </w:rPr>
        <w:t>: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lang w:val="fr-FR"/>
        </w:rPr>
      </w:pPr>
    </w:p>
    <w:tbl>
      <w:tblPr>
        <w:tblW w:w="9099" w:type="dxa"/>
        <w:tblInd w:w="-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200"/>
        <w:gridCol w:w="1247"/>
        <w:gridCol w:w="1247"/>
        <w:gridCol w:w="397"/>
        <w:gridCol w:w="964"/>
        <w:gridCol w:w="1247"/>
        <w:gridCol w:w="1200"/>
        <w:gridCol w:w="1200"/>
      </w:tblGrid>
      <w:tr w:rsidR="0088149A" w:rsidRPr="009441D6" w:rsidTr="00FD430D">
        <w:trPr>
          <w:trHeight w:val="2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color w:val="000000"/>
                <w:lang w:val="fr-FR" w:eastAsia="fr-CH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Délai</w:t>
            </w:r>
            <w:r w:rsidR="009441D6" w:rsidRPr="009441D6">
              <w:rPr>
                <w:rFonts w:ascii="HelveticaNeueLT Pro 55 Roman" w:hAnsi="HelveticaNeueLT Pro 55 Roman"/>
                <w:lang w:val="fr-FR"/>
              </w:rPr>
              <w:t> </w:t>
            </w:r>
            <w:r w:rsidRPr="009441D6">
              <w:rPr>
                <w:rFonts w:ascii="HelveticaNeueLT Pro 55 Roman" w:hAnsi="HelveticaNeueLT Pro 55 Roman"/>
                <w:lang w:val="fr-F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</w:tr>
      <w:tr w:rsidR="0088149A" w:rsidRPr="009441D6" w:rsidTr="00FD430D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Délai</w:t>
            </w:r>
            <w:r w:rsidR="009441D6" w:rsidRPr="009441D6">
              <w:rPr>
                <w:rFonts w:ascii="HelveticaNeueLT Pro 55 Roman" w:hAnsi="HelveticaNeueLT Pro 55 Roman"/>
                <w:lang w:val="fr-FR"/>
              </w:rPr>
              <w:t> </w:t>
            </w:r>
            <w:r w:rsidRPr="009441D6">
              <w:rPr>
                <w:rFonts w:ascii="HelveticaNeueLT Pro 55 Roman" w:hAnsi="HelveticaNeueLT Pro 55 Roman"/>
                <w:lang w:val="fr-F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</w:tr>
      <w:tr w:rsidR="0088149A" w:rsidRPr="009441D6" w:rsidTr="00FD430D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Délai</w:t>
            </w:r>
            <w:r w:rsidR="009441D6" w:rsidRPr="009441D6">
              <w:rPr>
                <w:rFonts w:ascii="HelveticaNeueLT Pro 55 Roman" w:hAnsi="HelveticaNeueLT Pro 55 Roman"/>
                <w:lang w:val="fr-FR"/>
              </w:rPr>
              <w:t> </w:t>
            </w:r>
            <w:r w:rsidRPr="009441D6">
              <w:rPr>
                <w:rFonts w:ascii="HelveticaNeueLT Pro 55 Roman" w:hAnsi="HelveticaNeueLT Pro 55 Roman"/>
                <w:lang w:val="fr-F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jc w:val="center"/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</w:tr>
      <w:tr w:rsidR="0088149A" w:rsidRPr="009441D6" w:rsidTr="00FD430D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Délai</w:t>
            </w:r>
            <w:r w:rsidR="009441D6" w:rsidRPr="009441D6">
              <w:rPr>
                <w:rFonts w:ascii="HelveticaNeueLT Pro 55 Roman" w:hAnsi="HelveticaNeueLT Pro 55 Roman"/>
                <w:lang w:val="fr-FR"/>
              </w:rPr>
              <w:t> </w:t>
            </w:r>
            <w:r w:rsidRPr="009441D6">
              <w:rPr>
                <w:rFonts w:ascii="HelveticaNeueLT Pro 55 Roman" w:hAnsi="HelveticaNeueLT Pro 55 Roman"/>
                <w:lang w:val="fr-F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jc w:val="center"/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</w:tr>
      <w:tr w:rsidR="0088149A" w:rsidRPr="009441D6" w:rsidTr="00FD430D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Délai</w:t>
            </w:r>
            <w:r w:rsidR="009441D6" w:rsidRPr="009441D6">
              <w:rPr>
                <w:rFonts w:ascii="HelveticaNeueLT Pro 55 Roman" w:hAnsi="HelveticaNeueLT Pro 55 Roman"/>
                <w:lang w:val="fr-FR"/>
              </w:rPr>
              <w:t> </w:t>
            </w:r>
            <w:r w:rsidRPr="009441D6">
              <w:rPr>
                <w:rFonts w:ascii="HelveticaNeueLT Pro 55 Roman" w:hAnsi="HelveticaNeueLT Pro 55 Roman"/>
                <w:lang w:val="fr-F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jc w:val="center"/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</w:tr>
      <w:tr w:rsidR="0088149A" w:rsidRPr="009441D6" w:rsidTr="00FD430D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70C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9A" w:rsidRPr="009441D6" w:rsidRDefault="0088149A" w:rsidP="0088149A">
            <w:pPr>
              <w:jc w:val="right"/>
              <w:rPr>
                <w:rFonts w:ascii="HelveticaNeueLT Pro 55 Roman" w:hAnsi="HelveticaNeueLT Pro 55 Roman"/>
                <w:lang w:val="fr-FR"/>
              </w:rPr>
            </w:pPr>
            <w:r w:rsidRPr="009441D6">
              <w:rPr>
                <w:rFonts w:ascii="HelveticaNeueLT Pro 55 Roman" w:hAnsi="HelveticaNeueLT Pro 55 Roman"/>
                <w:lang w:val="fr-FR"/>
              </w:rPr>
              <w:t>Délai</w:t>
            </w:r>
            <w:r w:rsidR="009441D6" w:rsidRPr="009441D6">
              <w:rPr>
                <w:rFonts w:ascii="HelveticaNeueLT Pro 55 Roman" w:hAnsi="HelveticaNeueLT Pro 55 Roman"/>
                <w:lang w:val="fr-FR"/>
              </w:rPr>
              <w:t> </w:t>
            </w:r>
            <w:r w:rsidRPr="009441D6">
              <w:rPr>
                <w:rFonts w:ascii="HelveticaNeueLT Pro 55 Roman" w:hAnsi="HelveticaNeueLT Pro 55 Roman"/>
                <w:lang w:val="fr-F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49A" w:rsidRPr="009441D6" w:rsidRDefault="0088149A" w:rsidP="0088149A">
            <w:pPr>
              <w:jc w:val="center"/>
              <w:rPr>
                <w:rFonts w:ascii="HelveticaNeueLT Pro 55 Roman" w:hAnsi="HelveticaNeueLT Pro 55 Roman"/>
                <w:color w:val="000000"/>
                <w:lang w:val="fr-FR"/>
              </w:rPr>
            </w:pPr>
            <w:r w:rsidRPr="009441D6">
              <w:rPr>
                <w:rFonts w:ascii="HelveticaNeueLT Pro 55 Roman" w:hAnsi="HelveticaNeueLT Pro 55 Roman"/>
                <w:color w:val="000000"/>
                <w:lang w:val="fr-FR"/>
              </w:rPr>
              <w:t> </w:t>
            </w:r>
          </w:p>
        </w:tc>
      </w:tr>
      <w:tr w:rsidR="00631FBC" w:rsidRPr="009441D6" w:rsidTr="0086513F">
        <w:trPr>
          <w:gridAfter w:val="2"/>
          <w:wAfter w:w="2400" w:type="dxa"/>
          <w:trHeight w:val="22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  <w:lang w:val="fr-F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9441D6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  <w:lang w:val="fr-FR"/>
              </w:rPr>
            </w:pPr>
          </w:p>
        </w:tc>
      </w:tr>
    </w:tbl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lang w:val="fr-FR"/>
        </w:rPr>
      </w:pPr>
    </w:p>
    <w:p w:rsidR="00631FBC" w:rsidRPr="009441D6" w:rsidRDefault="0088149A" w:rsidP="00631FBC">
      <w:pPr>
        <w:ind w:left="-851"/>
        <w:jc w:val="center"/>
        <w:rPr>
          <w:rFonts w:ascii="HelveticaNeueLT Pro 55 Roman" w:hAnsi="HelveticaNeueLT Pro 55 Roman" w:cs="Arial"/>
          <w:b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t>Contrôleur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lang w:val="fr-FR"/>
        </w:rPr>
      </w:pPr>
    </w:p>
    <w:p w:rsidR="00631FBC" w:rsidRPr="009441D6" w:rsidRDefault="00631FBC" w:rsidP="00631FBC">
      <w:pPr>
        <w:spacing w:after="240"/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Da</w:t>
      </w:r>
      <w:r w:rsidR="0088149A" w:rsidRPr="009441D6">
        <w:rPr>
          <w:rFonts w:ascii="HelveticaNeueLT Pro 55 Roman" w:hAnsi="HelveticaNeueLT Pro 55 Roman" w:cs="Arial"/>
          <w:lang w:val="fr-FR"/>
        </w:rPr>
        <w:t>te </w:t>
      </w:r>
      <w:r w:rsidRPr="009441D6">
        <w:rPr>
          <w:rFonts w:ascii="HelveticaNeueLT Pro 55 Roman" w:hAnsi="HelveticaNeueLT Pro 55 Roman" w:cs="Arial"/>
          <w:lang w:val="fr-FR"/>
        </w:rPr>
        <w:t>………… N</w:t>
      </w:r>
      <w:r w:rsidR="0088149A" w:rsidRPr="009441D6">
        <w:rPr>
          <w:rFonts w:ascii="HelveticaNeueLT Pro 55 Roman" w:hAnsi="HelveticaNeueLT Pro 55 Roman" w:cs="Arial"/>
          <w:lang w:val="fr-FR"/>
        </w:rPr>
        <w:t>om</w:t>
      </w:r>
      <w:r w:rsidRPr="009441D6">
        <w:rPr>
          <w:rFonts w:ascii="HelveticaNeueLT Pro 55 Roman" w:hAnsi="HelveticaNeueLT Pro 55 Roman" w:cs="Arial"/>
          <w:lang w:val="fr-FR"/>
        </w:rPr>
        <w:t xml:space="preserve"> ………………… </w:t>
      </w:r>
      <w:r w:rsidR="0088149A" w:rsidRPr="009441D6">
        <w:rPr>
          <w:rFonts w:ascii="HelveticaNeueLT Pro 55 Roman" w:hAnsi="HelveticaNeueLT Pro 55 Roman" w:cs="Arial"/>
          <w:lang w:val="fr-FR"/>
        </w:rPr>
        <w:t>Prénom</w:t>
      </w:r>
      <w:r w:rsidRPr="009441D6">
        <w:rPr>
          <w:rFonts w:ascii="HelveticaNeueLT Pro 55 Roman" w:hAnsi="HelveticaNeueLT Pro 55 Roman" w:cs="Arial"/>
          <w:lang w:val="fr-FR"/>
        </w:rPr>
        <w:t xml:space="preserve"> ……………… </w:t>
      </w:r>
      <w:r w:rsidR="0088149A" w:rsidRPr="009441D6">
        <w:rPr>
          <w:rFonts w:ascii="HelveticaNeueLT Pro 55 Roman" w:hAnsi="HelveticaNeueLT Pro 55 Roman" w:cs="Arial"/>
          <w:lang w:val="fr-FR"/>
        </w:rPr>
        <w:t>Signature</w:t>
      </w:r>
      <w:r w:rsidRPr="009441D6">
        <w:rPr>
          <w:rFonts w:ascii="HelveticaNeueLT Pro 55 Roman" w:hAnsi="HelveticaNeueLT Pro 55 Roman" w:cs="Arial"/>
          <w:lang w:val="fr-FR"/>
        </w:rPr>
        <w:t xml:space="preserve"> …………………</w:t>
      </w:r>
    </w:p>
    <w:p w:rsidR="00631FBC" w:rsidRPr="009441D6" w:rsidRDefault="0088149A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N° du contrôleur selon GW 104 (GPS-XX-XXXX</w:t>
      </w:r>
      <w:r w:rsidR="00631FBC" w:rsidRPr="009441D6">
        <w:rPr>
          <w:rFonts w:ascii="HelveticaNeueLT Pro 55 Roman" w:hAnsi="HelveticaNeueLT Pro 55 Roman" w:cs="Arial"/>
          <w:lang w:val="fr-FR"/>
        </w:rPr>
        <w:t>)</w:t>
      </w:r>
      <w:r w:rsidRPr="009441D6">
        <w:rPr>
          <w:rFonts w:ascii="HelveticaNeueLT Pro 55 Roman" w:hAnsi="HelveticaNeueLT Pro 55 Roman" w:cs="Arial"/>
          <w:lang w:val="fr-FR"/>
        </w:rPr>
        <w:t> </w:t>
      </w:r>
      <w:r w:rsidR="00631FBC" w:rsidRPr="009441D6">
        <w:rPr>
          <w:rFonts w:ascii="HelveticaNeueLT Pro 55 Roman" w:hAnsi="HelveticaNeueLT Pro 55 Roman" w:cs="Arial"/>
          <w:lang w:val="fr-FR"/>
        </w:rPr>
        <w:t>: …………………….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88149A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Commentaires</w:t>
      </w:r>
    </w:p>
    <w:p w:rsidR="00631FBC" w:rsidRPr="009441D6" w:rsidRDefault="00631FBC" w:rsidP="00631FBC">
      <w:pPr>
        <w:ind w:left="-851" w:right="565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____________________________________________________________________________________________________________________________________________________________________</w:t>
      </w:r>
    </w:p>
    <w:p w:rsidR="00631FBC" w:rsidRPr="009441D6" w:rsidRDefault="00631FBC" w:rsidP="00631FBC">
      <w:pPr>
        <w:ind w:left="-851" w:right="565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9441D6" w:rsidP="009441D6">
      <w:pPr>
        <w:spacing w:after="240"/>
        <w:ind w:left="-851"/>
        <w:jc w:val="center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t>Technicien</w:t>
      </w:r>
    </w:p>
    <w:p w:rsidR="00631FBC" w:rsidRPr="009441D6" w:rsidRDefault="0088149A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Date</w:t>
      </w:r>
      <w:proofErr w:type="gramStart"/>
      <w:r w:rsidR="00631FBC" w:rsidRPr="009441D6">
        <w:rPr>
          <w:rFonts w:ascii="HelveticaNeueLT Pro 55 Roman" w:hAnsi="HelveticaNeueLT Pro 55 Roman" w:cs="Arial"/>
          <w:lang w:val="fr-FR"/>
        </w:rPr>
        <w:t xml:space="preserve"> </w:t>
      </w:r>
      <w:r w:rsidRPr="009441D6">
        <w:rPr>
          <w:rFonts w:ascii="HelveticaNeueLT Pro 55 Roman" w:hAnsi="HelveticaNeueLT Pro 55 Roman" w:cs="Arial"/>
          <w:lang w:val="fr-FR"/>
        </w:rPr>
        <w:t>.</w:t>
      </w:r>
      <w:r w:rsidR="00631FBC" w:rsidRPr="009441D6">
        <w:rPr>
          <w:rFonts w:ascii="HelveticaNeueLT Pro 55 Roman" w:hAnsi="HelveticaNeueLT Pro 55 Roman" w:cs="Arial"/>
          <w:lang w:val="fr-FR"/>
        </w:rPr>
        <w:t>…</w:t>
      </w:r>
      <w:proofErr w:type="gramEnd"/>
      <w:r w:rsidR="00631FBC" w:rsidRPr="009441D6">
        <w:rPr>
          <w:rFonts w:ascii="HelveticaNeueLT Pro 55 Roman" w:hAnsi="HelveticaNeueLT Pro 55 Roman" w:cs="Arial"/>
          <w:lang w:val="fr-FR"/>
        </w:rPr>
        <w:t>……… N</w:t>
      </w:r>
      <w:r w:rsidR="009441D6" w:rsidRPr="009441D6">
        <w:rPr>
          <w:rFonts w:ascii="HelveticaNeueLT Pro 55 Roman" w:hAnsi="HelveticaNeueLT Pro 55 Roman" w:cs="Arial"/>
          <w:lang w:val="fr-FR"/>
        </w:rPr>
        <w:t>om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………………… </w:t>
      </w:r>
      <w:r w:rsidR="009441D6" w:rsidRPr="009441D6">
        <w:rPr>
          <w:rFonts w:ascii="HelveticaNeueLT Pro 55 Roman" w:hAnsi="HelveticaNeueLT Pro 55 Roman" w:cs="Arial"/>
          <w:lang w:val="fr-FR"/>
        </w:rPr>
        <w:t>Prénom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……………… </w:t>
      </w:r>
      <w:r w:rsidR="009441D6" w:rsidRPr="009441D6">
        <w:rPr>
          <w:rFonts w:ascii="HelveticaNeueLT Pro 55 Roman" w:hAnsi="HelveticaNeueLT Pro 55 Roman" w:cs="Arial"/>
          <w:lang w:val="fr-FR"/>
        </w:rPr>
        <w:t>Signature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…………………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9441D6" w:rsidP="00631FBC">
      <w:pPr>
        <w:ind w:left="-851"/>
        <w:jc w:val="center"/>
        <w:rPr>
          <w:rFonts w:ascii="HelveticaNeueLT Pro 55 Roman" w:hAnsi="HelveticaNeueLT Pro 55 Roman" w:cs="Arial"/>
          <w:b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t>Chef d’exploitation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Dat</w:t>
      </w:r>
      <w:r w:rsidR="009441D6" w:rsidRPr="009441D6">
        <w:rPr>
          <w:rFonts w:ascii="HelveticaNeueLT Pro 55 Roman" w:hAnsi="HelveticaNeueLT Pro 55 Roman" w:cs="Arial"/>
          <w:lang w:val="fr-FR"/>
        </w:rPr>
        <w:t>e</w:t>
      </w:r>
      <w:proofErr w:type="gramStart"/>
      <w:r w:rsidRPr="009441D6">
        <w:rPr>
          <w:rFonts w:ascii="HelveticaNeueLT Pro 55 Roman" w:hAnsi="HelveticaNeueLT Pro 55 Roman" w:cs="Arial"/>
          <w:lang w:val="fr-FR"/>
        </w:rPr>
        <w:t xml:space="preserve"> </w:t>
      </w:r>
      <w:r w:rsidR="009441D6" w:rsidRPr="009441D6">
        <w:rPr>
          <w:rFonts w:ascii="HelveticaNeueLT Pro 55 Roman" w:hAnsi="HelveticaNeueLT Pro 55 Roman" w:cs="Arial"/>
          <w:lang w:val="fr-FR"/>
        </w:rPr>
        <w:t>.</w:t>
      </w:r>
      <w:r w:rsidRPr="009441D6">
        <w:rPr>
          <w:rFonts w:ascii="HelveticaNeueLT Pro 55 Roman" w:hAnsi="HelveticaNeueLT Pro 55 Roman" w:cs="Arial"/>
          <w:lang w:val="fr-FR"/>
        </w:rPr>
        <w:t>…</w:t>
      </w:r>
      <w:proofErr w:type="gramEnd"/>
      <w:r w:rsidRPr="009441D6">
        <w:rPr>
          <w:rFonts w:ascii="HelveticaNeueLT Pro 55 Roman" w:hAnsi="HelveticaNeueLT Pro 55 Roman" w:cs="Arial"/>
          <w:lang w:val="fr-FR"/>
        </w:rPr>
        <w:t>……… N</w:t>
      </w:r>
      <w:r w:rsidR="009441D6" w:rsidRPr="009441D6">
        <w:rPr>
          <w:rFonts w:ascii="HelveticaNeueLT Pro 55 Roman" w:hAnsi="HelveticaNeueLT Pro 55 Roman" w:cs="Arial"/>
          <w:lang w:val="fr-FR"/>
        </w:rPr>
        <w:t>om</w:t>
      </w:r>
      <w:r w:rsidRPr="009441D6">
        <w:rPr>
          <w:rFonts w:ascii="HelveticaNeueLT Pro 55 Roman" w:hAnsi="HelveticaNeueLT Pro 55 Roman" w:cs="Arial"/>
          <w:lang w:val="fr-FR"/>
        </w:rPr>
        <w:t xml:space="preserve"> ………………… </w:t>
      </w:r>
      <w:r w:rsidR="009441D6" w:rsidRPr="009441D6">
        <w:rPr>
          <w:rFonts w:ascii="HelveticaNeueLT Pro 55 Roman" w:hAnsi="HelveticaNeueLT Pro 55 Roman" w:cs="Arial"/>
          <w:lang w:val="fr-FR"/>
        </w:rPr>
        <w:t>Prénom</w:t>
      </w:r>
      <w:r w:rsidRPr="009441D6">
        <w:rPr>
          <w:rFonts w:ascii="HelveticaNeueLT Pro 55 Roman" w:hAnsi="HelveticaNeueLT Pro 55 Roman" w:cs="Arial"/>
          <w:lang w:val="fr-FR"/>
        </w:rPr>
        <w:t xml:space="preserve"> ……………… </w:t>
      </w:r>
      <w:r w:rsidR="009441D6" w:rsidRPr="009441D6">
        <w:rPr>
          <w:rFonts w:ascii="HelveticaNeueLT Pro 55 Roman" w:hAnsi="HelveticaNeueLT Pro 55 Roman" w:cs="Arial"/>
          <w:lang w:val="fr-FR"/>
        </w:rPr>
        <w:t>Signa</w:t>
      </w:r>
      <w:r w:rsidRPr="009441D6">
        <w:rPr>
          <w:rFonts w:ascii="HelveticaNeueLT Pro 55 Roman" w:hAnsi="HelveticaNeueLT Pro 55 Roman" w:cs="Arial"/>
          <w:lang w:val="fr-FR"/>
        </w:rPr>
        <w:t>t</w:t>
      </w:r>
      <w:r w:rsidR="009441D6" w:rsidRPr="009441D6">
        <w:rPr>
          <w:rFonts w:ascii="HelveticaNeueLT Pro 55 Roman" w:hAnsi="HelveticaNeueLT Pro 55 Roman" w:cs="Arial"/>
          <w:lang w:val="fr-FR"/>
        </w:rPr>
        <w:t>ure</w:t>
      </w:r>
      <w:r w:rsidRPr="009441D6">
        <w:rPr>
          <w:rFonts w:ascii="HelveticaNeueLT Pro 55 Roman" w:hAnsi="HelveticaNeueLT Pro 55 Roman" w:cs="Arial"/>
          <w:lang w:val="fr-FR"/>
        </w:rPr>
        <w:t xml:space="preserve"> …………………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9441D6" w:rsidP="00631FBC">
      <w:pPr>
        <w:ind w:left="-851"/>
        <w:jc w:val="center"/>
        <w:rPr>
          <w:rFonts w:ascii="HelveticaNeueLT Pro 55 Roman" w:hAnsi="HelveticaNeueLT Pro 55 Roman" w:cs="Arial"/>
          <w:b/>
          <w:lang w:val="fr-FR"/>
        </w:rPr>
      </w:pPr>
      <w:r w:rsidRPr="009441D6">
        <w:rPr>
          <w:rFonts w:ascii="HelveticaNeueLT Pro 55 Roman" w:hAnsi="HelveticaNeueLT Pro 55 Roman" w:cs="Arial"/>
          <w:b/>
          <w:lang w:val="fr-FR"/>
        </w:rPr>
        <w:t>Liste d’expédition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</w:p>
    <w:p w:rsidR="00631FBC" w:rsidRPr="009441D6" w:rsidRDefault="009441D6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Client</w:t>
      </w:r>
    </w:p>
    <w:p w:rsidR="00631FBC" w:rsidRPr="009441D6" w:rsidRDefault="009441D6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Gérance</w:t>
      </w:r>
    </w:p>
    <w:p w:rsidR="00631FBC" w:rsidRPr="009441D6" w:rsidRDefault="009441D6" w:rsidP="00631FBC">
      <w:pPr>
        <w:ind w:left="-851"/>
        <w:jc w:val="left"/>
        <w:rPr>
          <w:rFonts w:ascii="HelveticaNeueLT Pro 55 Roman" w:hAnsi="HelveticaNeueLT Pro 55 Roman" w:cs="Arial"/>
          <w:lang w:val="fr-FR"/>
        </w:rPr>
      </w:pPr>
      <w:r w:rsidRPr="009441D6">
        <w:rPr>
          <w:rFonts w:ascii="HelveticaNeueLT Pro 55 Roman" w:hAnsi="HelveticaNeueLT Pro 55 Roman" w:cs="Arial"/>
          <w:lang w:val="fr-FR"/>
        </w:rPr>
        <w:t>Service e comptabilité</w:t>
      </w:r>
      <w:r w:rsidR="00631FBC" w:rsidRPr="009441D6">
        <w:rPr>
          <w:rFonts w:ascii="HelveticaNeueLT Pro 55 Roman" w:hAnsi="HelveticaNeueLT Pro 55 Roman" w:cs="Arial"/>
          <w:lang w:val="fr-FR"/>
        </w:rPr>
        <w:t xml:space="preserve"> (intern</w:t>
      </w:r>
      <w:r w:rsidRPr="009441D6">
        <w:rPr>
          <w:rFonts w:ascii="HelveticaNeueLT Pro 55 Roman" w:hAnsi="HelveticaNeueLT Pro 55 Roman" w:cs="Arial"/>
          <w:lang w:val="fr-FR"/>
        </w:rPr>
        <w:t>e</w:t>
      </w:r>
      <w:r w:rsidR="00631FBC" w:rsidRPr="009441D6">
        <w:rPr>
          <w:rFonts w:ascii="HelveticaNeueLT Pro 55 Roman" w:hAnsi="HelveticaNeueLT Pro 55 Roman" w:cs="Arial"/>
          <w:lang w:val="fr-FR"/>
        </w:rPr>
        <w:t>)</w:t>
      </w:r>
    </w:p>
    <w:p w:rsidR="00631FBC" w:rsidRPr="009441D6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lang w:val="fr-FR"/>
        </w:rPr>
      </w:pPr>
    </w:p>
    <w:p w:rsidR="003820A6" w:rsidRPr="009441D6" w:rsidRDefault="003820A6">
      <w:pPr>
        <w:rPr>
          <w:rFonts w:ascii="HelveticaNeueLT Pro 55 Roman" w:hAnsi="HelveticaNeueLT Pro 55 Roman"/>
          <w:lang w:val="fr-FR"/>
        </w:rPr>
      </w:pPr>
    </w:p>
    <w:sectPr w:rsidR="003820A6" w:rsidRPr="009441D6" w:rsidSect="00A8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EC" w:rsidRDefault="005502EC" w:rsidP="00631FBC">
      <w:r>
        <w:separator/>
      </w:r>
    </w:p>
  </w:endnote>
  <w:endnote w:type="continuationSeparator" w:id="0">
    <w:p w:rsidR="005502EC" w:rsidRDefault="005502EC" w:rsidP="006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EC" w:rsidRPr="00631FBC" w:rsidRDefault="005502EC" w:rsidP="007F030A">
    <w:pPr>
      <w:pStyle w:val="SVGW-LayoutFooter-Boxright"/>
      <w:framePr w:w="802" w:h="602" w:hRule="exact" w:wrap="around" w:hAnchor="page" w:x="639" w:y="-242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>
      <w:t>1</w:t>
    </w:r>
    <w:r w:rsidRPr="00631FBC">
      <w:fldChar w:fldCharType="end"/>
    </w:r>
    <w:r w:rsidRPr="00631FBC">
      <w:t>/</w:t>
    </w:r>
    <w:r w:rsidRPr="00631FBC">
      <w:fldChar w:fldCharType="begin"/>
    </w:r>
    <w:r w:rsidRPr="00631FBC"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instrText>5</w:instrText>
    </w:r>
    <w:r>
      <w:rPr>
        <w:noProof/>
      </w:rPr>
      <w:fldChar w:fldCharType="end"/>
    </w:r>
    <w:r w:rsidRPr="00631FBC">
      <w:instrText xml:space="preserve">-2 </w:instrText>
    </w:r>
    <w:r w:rsidRPr="00631FBC">
      <w:fldChar w:fldCharType="separate"/>
    </w:r>
    <w:r>
      <w:rPr>
        <w:noProof/>
      </w:rPr>
      <w:t>3</w:t>
    </w:r>
    <w:r w:rsidRPr="00631FBC">
      <w:fldChar w:fldCharType="end"/>
    </w:r>
  </w:p>
  <w:p w:rsidR="005502EC" w:rsidRPr="00103380" w:rsidRDefault="005502EC" w:rsidP="007F030A">
    <w:pPr>
      <w:pStyle w:val="Fuzeile"/>
      <w:framePr w:w="4296" w:h="652" w:hRule="exact" w:wrap="around" w:vAnchor="text" w:hAnchor="page" w:x="6500" w:y="-242"/>
      <w:tabs>
        <w:tab w:val="clear" w:pos="4536"/>
        <w:tab w:val="clear" w:pos="9072"/>
        <w:tab w:val="left" w:pos="1134"/>
      </w:tabs>
      <w:jc w:val="right"/>
      <w:rPr>
        <w:rFonts w:ascii="HelveticaNeueLT Pro 55 Roman" w:hAnsi="HelveticaNeueLT Pro 55 Roman"/>
        <w:color w:val="4472C4" w:themeColor="accent1"/>
        <w:sz w:val="20"/>
        <w:szCs w:val="20"/>
      </w:rPr>
    </w:pPr>
    <w:r w:rsidRPr="00B005B0">
      <w:rPr>
        <w:rFonts w:ascii="HelveticaNeueLT Pro 55 Roman" w:hAnsi="HelveticaNeueLT Pro 55 Roman"/>
        <w:color w:val="000000" w:themeColor="text1"/>
        <w:sz w:val="20"/>
        <w:szCs w:val="20"/>
      </w:rPr>
      <w:t>Anhang zu G1007 d, Ausgabe Februar 2019</w:t>
    </w:r>
  </w:p>
  <w:p w:rsidR="005502EC" w:rsidRPr="00103380" w:rsidRDefault="005502EC" w:rsidP="007F030A">
    <w:pPr>
      <w:pStyle w:val="Fuzeile"/>
      <w:framePr w:w="4296" w:h="652" w:hRule="exact" w:wrap="around" w:vAnchor="text" w:hAnchor="page" w:x="6500" w:y="-242"/>
      <w:tabs>
        <w:tab w:val="left" w:pos="1134"/>
      </w:tabs>
      <w:ind w:left="-8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EC" w:rsidRPr="004D2D0E" w:rsidRDefault="005502EC" w:rsidP="004D2D0E">
    <w:pPr>
      <w:pStyle w:val="Fuzeile"/>
      <w:framePr w:w="4296" w:wrap="around" w:vAnchor="text" w:hAnchor="page" w:x="727" w:y="52"/>
      <w:tabs>
        <w:tab w:val="clear" w:pos="4536"/>
        <w:tab w:val="clear" w:pos="9072"/>
        <w:tab w:val="left" w:pos="1134"/>
      </w:tabs>
      <w:jc w:val="center"/>
      <w:rPr>
        <w:rFonts w:ascii="HelveticaNeueLT Pro 55 Roman" w:hAnsi="HelveticaNeueLT Pro 55 Roman"/>
        <w:color w:val="4472C4" w:themeColor="accent1"/>
        <w:sz w:val="20"/>
        <w:szCs w:val="20"/>
        <w:lang w:val="fr-FR"/>
      </w:rPr>
    </w:pPr>
    <w:r>
      <w:rPr>
        <w:rFonts w:ascii="HelveticaNeueLT Pro 55 Roman" w:hAnsi="HelveticaNeueLT Pro 55 Roman"/>
        <w:color w:val="000000" w:themeColor="text1"/>
        <w:sz w:val="20"/>
        <w:szCs w:val="20"/>
        <w:lang w:val="fr-FR"/>
      </w:rPr>
      <w:t>Anne</w:t>
    </w:r>
    <w:r w:rsidRPr="004D2D0E">
      <w:rPr>
        <w:rFonts w:ascii="HelveticaNeueLT Pro 55 Roman" w:hAnsi="HelveticaNeueLT Pro 55 Roman"/>
        <w:color w:val="000000" w:themeColor="text1"/>
        <w:sz w:val="20"/>
        <w:szCs w:val="20"/>
        <w:lang w:val="fr-FR"/>
      </w:rPr>
      <w:t>xe à la G1007 d, Edition février 2019</w:t>
    </w:r>
  </w:p>
  <w:p w:rsidR="005502EC" w:rsidRPr="004D2D0E" w:rsidRDefault="005502EC" w:rsidP="007F030A">
    <w:pPr>
      <w:pStyle w:val="Fuzeile"/>
      <w:framePr w:w="4296" w:wrap="around" w:vAnchor="text" w:hAnchor="page" w:x="727" w:y="52"/>
      <w:tabs>
        <w:tab w:val="left" w:pos="1134"/>
      </w:tabs>
      <w:ind w:left="-851"/>
      <w:jc w:val="right"/>
      <w:rPr>
        <w:lang w:val="fr-FR"/>
      </w:rPr>
    </w:pPr>
  </w:p>
  <w:p w:rsidR="005502EC" w:rsidRPr="00631FBC" w:rsidRDefault="005502EC" w:rsidP="007F030A">
    <w:pPr>
      <w:pStyle w:val="SVGW-LayoutFooter-Boxright"/>
      <w:framePr w:w="802" w:wrap="around" w:hAnchor="page" w:x="9956" w:y="52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>
      <w:t>1</w:t>
    </w:r>
    <w:r w:rsidRPr="00631FBC">
      <w:fldChar w:fldCharType="end"/>
    </w:r>
    <w:r w:rsidRPr="00631FBC">
      <w:t>/</w:t>
    </w:r>
    <w:r>
      <w:t>5</w:t>
    </w:r>
  </w:p>
  <w:p w:rsidR="005502EC" w:rsidRPr="00B005B0" w:rsidRDefault="005502EC" w:rsidP="00127EC3">
    <w:pPr>
      <w:pStyle w:val="Fuzeile"/>
      <w:framePr w:wrap="auto" w:vAnchor="margin" w:yAlign="inline"/>
      <w:ind w:left="-851"/>
      <w:jc w:val="left"/>
    </w:pPr>
    <w: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EC" w:rsidRPr="00631FBC" w:rsidRDefault="005502EC" w:rsidP="00127EC3">
    <w:pPr>
      <w:pStyle w:val="SVGW-LayoutFooter-Boxright"/>
      <w:framePr w:w="802" w:wrap="around" w:hAnchor="page" w:x="9956" w:y="-230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 w:rsidRPr="00631FBC">
      <w:t>8</w:t>
    </w:r>
    <w:r w:rsidRPr="00631FBC">
      <w:fldChar w:fldCharType="end"/>
    </w:r>
    <w:r w:rsidRPr="00631FBC">
      <w:t>/</w:t>
    </w:r>
    <w:r>
      <w:t>5</w:t>
    </w:r>
  </w:p>
  <w:p w:rsidR="005502EC" w:rsidRPr="007B3A0B" w:rsidRDefault="008B33F8" w:rsidP="007F030A">
    <w:pPr>
      <w:pStyle w:val="SVGW-LayoutPaging-Boxleft"/>
      <w:framePr w:wrap="notBeside" w:x="1115" w:y="16048"/>
    </w:pPr>
    <w:r>
      <w:t>Annexe de la</w:t>
    </w:r>
    <w:r w:rsidR="005502EC" w:rsidRPr="007B3A0B">
      <w:t xml:space="preserve"> G1007 d, </w:t>
    </w:r>
    <w:r>
      <w:t>Edition février</w:t>
    </w:r>
    <w:r w:rsidR="005502EC" w:rsidRPr="007B3A0B"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EC" w:rsidRDefault="005502EC" w:rsidP="00631FBC">
      <w:r>
        <w:separator/>
      </w:r>
    </w:p>
  </w:footnote>
  <w:footnote w:type="continuationSeparator" w:id="0">
    <w:p w:rsidR="005502EC" w:rsidRDefault="005502EC" w:rsidP="0063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20" w:rsidRDefault="001A78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20" w:rsidRDefault="001A78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EC" w:rsidRDefault="00AF14EE" w:rsidP="001A7820">
    <w:pPr>
      <w:rPr>
        <w:noProof/>
        <w:lang w:val="en-US"/>
      </w:rPr>
    </w:pPr>
    <w:sdt>
      <w:sdtPr>
        <w:rPr>
          <w:noProof/>
          <w:lang w:val="en-US"/>
        </w:rPr>
        <w:id w:val="154816211"/>
        <w:placeholder>
          <w:docPart w:val="D8C0A62292B54DAF9AB142170B21CC27"/>
        </w:placeholder>
        <w:temporary/>
        <w:showingPlcHdr/>
        <w15:appearance w15:val="hidden"/>
      </w:sdtPr>
      <w:sdtEndPr/>
      <w:sdtContent>
        <w:r w:rsidR="001A7820" w:rsidRPr="001A7820">
          <w:rPr>
            <w:rFonts w:ascii="HelveticaNeueLT Pro 55 Roman" w:hAnsi="HelveticaNeueLT Pro 55 Roman"/>
            <w:noProof/>
            <w:sz w:val="20"/>
            <w:szCs w:val="20"/>
            <w:lang w:val="fr"/>
          </w:rPr>
          <w:t>[Entrez ici]</w:t>
        </w:r>
      </w:sdtContent>
    </w:sdt>
    <w:r w:rsidR="005502EC" w:rsidRPr="00A810AC">
      <w:rPr>
        <w:noProof/>
        <w:lang w:val="en-US"/>
      </w:rPr>
      <w:ptab w:relativeTo="margin" w:alignment="center" w:leader="none"/>
    </w:r>
    <w:r w:rsidR="005502EC" w:rsidRPr="001A7820">
      <w:rPr>
        <w:rFonts w:ascii="HelveticaNeueLT Pro 55 Roman" w:hAnsi="HelveticaNeueLT Pro 55 Roman"/>
        <w:noProof/>
        <w:lang w:val="en-US"/>
      </w:rPr>
      <w:tab/>
    </w:r>
    <w:sdt>
      <w:sdtPr>
        <w:rPr>
          <w:rFonts w:ascii="HelveticaNeueLT Pro 55 Roman" w:hAnsi="HelveticaNeueLT Pro 55 Roman"/>
          <w:noProof/>
          <w:lang w:val="en-US"/>
        </w:rPr>
        <w:id w:val="2144931803"/>
        <w:placeholder>
          <w:docPart w:val="6FD99BBC675941699EF59EF784D3C186"/>
        </w:placeholder>
        <w:temporary/>
        <w:showingPlcHdr/>
        <w15:appearance w15:val="hidden"/>
      </w:sdtPr>
      <w:sdtEndPr>
        <w:rPr>
          <w:rFonts w:asciiTheme="minorHAnsi" w:hAnsiTheme="minorHAnsi"/>
        </w:rPr>
      </w:sdtEndPr>
      <w:sdtContent>
        <w:r w:rsidR="001A7820" w:rsidRPr="001A7820">
          <w:rPr>
            <w:rFonts w:ascii="HelveticaNeueLT Pro 55 Roman" w:hAnsi="HelveticaNeueLT Pro 55 Roman"/>
            <w:noProof/>
            <w:sz w:val="20"/>
            <w:szCs w:val="20"/>
            <w:lang w:val="fr"/>
          </w:rPr>
          <w:t>[Entrez ici]</w:t>
        </w:r>
      </w:sdtContent>
    </w:sdt>
  </w:p>
  <w:p w:rsidR="005502EC" w:rsidRDefault="005502EC" w:rsidP="00631FBC">
    <w:pPr>
      <w:pStyle w:val="Kopfzeile"/>
    </w:pPr>
  </w:p>
  <w:p w:rsidR="005502EC" w:rsidRPr="00A810AC" w:rsidRDefault="005502EC" w:rsidP="00631F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9BB"/>
    <w:multiLevelType w:val="multilevel"/>
    <w:tmpl w:val="3C10A38A"/>
    <w:numStyleLink w:val="List-Headings"/>
  </w:abstractNum>
  <w:abstractNum w:abstractNumId="1" w15:restartNumberingAfterBreak="0">
    <w:nsid w:val="2CC655AA"/>
    <w:multiLevelType w:val="multilevel"/>
    <w:tmpl w:val="404ADDF4"/>
    <w:numStyleLink w:val="List-Appendix"/>
  </w:abstractNum>
  <w:abstractNum w:abstractNumId="2" w15:restartNumberingAfterBreak="0">
    <w:nsid w:val="35FA6FF9"/>
    <w:multiLevelType w:val="multilevel"/>
    <w:tmpl w:val="404ADDF4"/>
    <w:styleLink w:val="List-Appendix"/>
    <w:lvl w:ilvl="0">
      <w:start w:val="1"/>
      <w:numFmt w:val="decimal"/>
      <w:pStyle w:val="SVGWAnhangTitelDE"/>
      <w:lvlText w:val="Anhang %1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1">
      <w:start w:val="1"/>
      <w:numFmt w:val="decimal"/>
      <w:pStyle w:val="SVGWAnnexetitreFR"/>
      <w:lvlText w:val="Annexes %2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2">
      <w:start w:val="1"/>
      <w:numFmt w:val="decimal"/>
      <w:pStyle w:val="SVGWAllegatotitoloIT"/>
      <w:lvlText w:val="Allegato %3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3">
      <w:start w:val="1"/>
      <w:numFmt w:val="decimal"/>
      <w:pStyle w:val="SVGWAnhang2DE"/>
      <w:lvlText w:val="%1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decimal"/>
      <w:pStyle w:val="SVGWAnnexes2FR"/>
      <w:lvlText w:val="%2.%5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decimal"/>
      <w:pStyle w:val="SVGWAllegato2IT"/>
      <w:lvlText w:val="%3.%6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decimal"/>
      <w:pStyle w:val="SVGWAnhang3DE"/>
      <w:lvlText w:val="%1.%4.%7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decimal"/>
      <w:pStyle w:val="SVGWAnnexes3FR"/>
      <w:lvlText w:val="%2.%5.%8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decimal"/>
      <w:pStyle w:val="SVGWAllegato3IT"/>
      <w:lvlText w:val="%3.%6.%9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3" w15:restartNumberingAfterBreak="0">
    <w:nsid w:val="3A0C0D00"/>
    <w:multiLevelType w:val="multilevel"/>
    <w:tmpl w:val="3C10A38A"/>
    <w:styleLink w:val="List-Headings"/>
    <w:lvl w:ilvl="0">
      <w:start w:val="1"/>
      <w:numFmt w:val="decimal"/>
      <w:pStyle w:val="berschrift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126" w:hanging="2126"/>
      </w:pPr>
      <w:rPr>
        <w:rFonts w:hint="default"/>
      </w:rPr>
    </w:lvl>
  </w:abstractNum>
  <w:abstractNum w:abstractNumId="4" w15:restartNumberingAfterBreak="0">
    <w:nsid w:val="4A1C48E4"/>
    <w:multiLevelType w:val="multilevel"/>
    <w:tmpl w:val="9FC82F86"/>
    <w:numStyleLink w:val="List-Bulletpoint-Bullet"/>
  </w:abstractNum>
  <w:abstractNum w:abstractNumId="5" w15:restartNumberingAfterBreak="0">
    <w:nsid w:val="71604D50"/>
    <w:multiLevelType w:val="multilevel"/>
    <w:tmpl w:val="9FC82F86"/>
    <w:styleLink w:val="List-Bulletpoint-Bullet"/>
    <w:lvl w:ilvl="0">
      <w:start w:val="1"/>
      <w:numFmt w:val="bullet"/>
      <w:pStyle w:val="Bulletpoint-Dash1SVGW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point-Dash2SVGW"/>
      <w:lvlText w:val="–"/>
      <w:lvlJc w:val="left"/>
      <w:pPr>
        <w:ind w:left="652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Bulletpoint-Dash3SVGW"/>
      <w:lvlText w:val="–"/>
      <w:lvlJc w:val="left"/>
      <w:pPr>
        <w:ind w:left="879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lvl w:ilvl="0">
        <w:start w:val="1"/>
        <w:numFmt w:val="decimal"/>
        <w:pStyle w:val="SVGWAnhangTitelDE"/>
        <w:lvlText w:val="Anhang %1"/>
        <w:lvlJc w:val="left"/>
        <w:pPr>
          <w:tabs>
            <w:tab w:val="num" w:pos="425"/>
          </w:tabs>
          <w:ind w:left="0" w:hanging="851"/>
        </w:pPr>
        <w:rPr>
          <w:rFonts w:hint="default"/>
          <w:lang w:val="fr-FR"/>
        </w:rPr>
      </w:lvl>
    </w:lvlOverride>
    <w:lvlOverride w:ilvl="1">
      <w:lvl w:ilvl="1">
        <w:start w:val="1"/>
        <w:numFmt w:val="decimal"/>
        <w:pStyle w:val="SVGWAnnexetitreFR"/>
        <w:lvlText w:val="Annexes %2"/>
        <w:lvlJc w:val="left"/>
        <w:pPr>
          <w:tabs>
            <w:tab w:val="num" w:pos="425"/>
          </w:tabs>
          <w:ind w:left="0" w:hanging="851"/>
        </w:pPr>
        <w:rPr>
          <w:rFonts w:ascii="HelveticaNeueLT Pro 55 Roman" w:hAnsi="HelveticaNeueLT Pro 55 Roman" w:hint="default"/>
          <w:sz w:val="24"/>
          <w:szCs w:val="24"/>
        </w:rPr>
      </w:lvl>
    </w:lvlOverride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ind w:left="0" w:hanging="851"/>
        </w:pPr>
        <w:rPr>
          <w:rFonts w:hint="default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C"/>
    <w:rsid w:val="00006D9C"/>
    <w:rsid w:val="000B275A"/>
    <w:rsid w:val="00100E4A"/>
    <w:rsid w:val="00103380"/>
    <w:rsid w:val="0012107E"/>
    <w:rsid w:val="00127EC3"/>
    <w:rsid w:val="00132D6E"/>
    <w:rsid w:val="00146F6A"/>
    <w:rsid w:val="001A7820"/>
    <w:rsid w:val="00254E3B"/>
    <w:rsid w:val="002A2327"/>
    <w:rsid w:val="002C1703"/>
    <w:rsid w:val="003820A6"/>
    <w:rsid w:val="003A26A7"/>
    <w:rsid w:val="004C1C71"/>
    <w:rsid w:val="004D2D0E"/>
    <w:rsid w:val="005502EC"/>
    <w:rsid w:val="00631FBC"/>
    <w:rsid w:val="00694324"/>
    <w:rsid w:val="007B3A0B"/>
    <w:rsid w:val="007F030A"/>
    <w:rsid w:val="0086513F"/>
    <w:rsid w:val="0088149A"/>
    <w:rsid w:val="008B33F8"/>
    <w:rsid w:val="008C5BF5"/>
    <w:rsid w:val="008C734A"/>
    <w:rsid w:val="008E0D09"/>
    <w:rsid w:val="009241F7"/>
    <w:rsid w:val="009441D6"/>
    <w:rsid w:val="00A65225"/>
    <w:rsid w:val="00A810AC"/>
    <w:rsid w:val="00AB355E"/>
    <w:rsid w:val="00AC1B6A"/>
    <w:rsid w:val="00AF14EE"/>
    <w:rsid w:val="00B005B0"/>
    <w:rsid w:val="00BE14D5"/>
    <w:rsid w:val="00C67461"/>
    <w:rsid w:val="00C81E40"/>
    <w:rsid w:val="00CA576B"/>
    <w:rsid w:val="00E0520C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4421852C-8475-43C3-8164-88CF7867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Pro 55 Roman" w:eastAsiaTheme="minorHAnsi" w:hAnsi="HelveticaNeueLT Pro 55 Roma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FBC"/>
    <w:pPr>
      <w:spacing w:after="0" w:line="240" w:lineRule="auto"/>
      <w:jc w:val="both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FBC"/>
    <w:pPr>
      <w:keepNext/>
      <w:keepLines/>
      <w:numPr>
        <w:numId w:val="6"/>
      </w:numPr>
      <w:spacing w:before="68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31FBC"/>
    <w:pPr>
      <w:keepNext/>
      <w:keepLines/>
      <w:numPr>
        <w:ilvl w:val="1"/>
        <w:numId w:val="6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FBC"/>
    <w:pPr>
      <w:keepNext/>
      <w:keepLines/>
      <w:numPr>
        <w:ilvl w:val="2"/>
        <w:numId w:val="6"/>
      </w:numPr>
      <w:spacing w:before="360" w:after="24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631FBC"/>
    <w:pPr>
      <w:keepNext/>
      <w:keepLines/>
      <w:numPr>
        <w:ilvl w:val="3"/>
        <w:numId w:val="6"/>
      </w:numPr>
      <w:spacing w:before="360" w:after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31FBC"/>
    <w:pPr>
      <w:keepNext/>
      <w:keepLines/>
      <w:numPr>
        <w:ilvl w:val="4"/>
        <w:numId w:val="6"/>
      </w:numPr>
      <w:spacing w:before="240" w:after="24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31FBC"/>
    <w:pPr>
      <w:keepNext/>
      <w:keepLines/>
      <w:numPr>
        <w:ilvl w:val="5"/>
        <w:numId w:val="6"/>
      </w:numPr>
      <w:spacing w:before="240"/>
      <w:jc w:val="left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31FBC"/>
    <w:pPr>
      <w:keepNext/>
      <w:keepLines/>
      <w:numPr>
        <w:ilvl w:val="6"/>
        <w:numId w:val="6"/>
      </w:numPr>
      <w:spacing w:before="240"/>
      <w:jc w:val="left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631FBC"/>
    <w:pPr>
      <w:keepNext/>
      <w:keepLines/>
      <w:numPr>
        <w:ilvl w:val="7"/>
        <w:numId w:val="6"/>
      </w:numPr>
      <w:spacing w:before="240"/>
      <w:jc w:val="left"/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631FBC"/>
    <w:pPr>
      <w:keepNext/>
      <w:keepLines/>
      <w:numPr>
        <w:ilvl w:val="8"/>
        <w:numId w:val="6"/>
      </w:numPr>
      <w:spacing w:before="240"/>
      <w:jc w:val="left"/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FBC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FB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1FBC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1FBC"/>
    <w:rPr>
      <w:rFonts w:asciiTheme="minorHAnsi" w:eastAsiaTheme="majorEastAsia" w:hAnsiTheme="min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1FBC"/>
    <w:rPr>
      <w:rFonts w:asciiTheme="minorHAnsi" w:eastAsiaTheme="majorEastAsia" w:hAnsiTheme="min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1FBC"/>
    <w:rPr>
      <w:rFonts w:asciiTheme="minorHAnsi" w:eastAsiaTheme="majorEastAsia" w:hAnsiTheme="min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1FBC"/>
    <w:rPr>
      <w:rFonts w:asciiTheme="minorHAnsi" w:eastAsiaTheme="majorEastAsia" w:hAnsiTheme="min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1FBC"/>
    <w:rPr>
      <w:rFonts w:asciiTheme="minorHAnsi" w:eastAsiaTheme="majorEastAsia" w:hAnsiTheme="min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1FBC"/>
    <w:rPr>
      <w:rFonts w:asciiTheme="minorHAnsi" w:eastAsiaTheme="majorEastAsia" w:hAnsiTheme="minorHAnsi" w:cstheme="majorBidi"/>
      <w:iCs/>
      <w:szCs w:val="21"/>
    </w:rPr>
  </w:style>
  <w:style w:type="paragraph" w:styleId="Kopfzeile">
    <w:name w:val="header"/>
    <w:basedOn w:val="Standard"/>
    <w:link w:val="KopfzeileZchn"/>
    <w:unhideWhenUsed/>
    <w:rsid w:val="00631FBC"/>
    <w:pPr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631FBC"/>
    <w:rPr>
      <w:rFonts w:asciiTheme="minorHAnsi" w:hAnsiTheme="minorHAnsi"/>
      <w:sz w:val="20"/>
    </w:rPr>
  </w:style>
  <w:style w:type="numbering" w:customStyle="1" w:styleId="List-Headings">
    <w:name w:val="List-Headings"/>
    <w:uiPriority w:val="99"/>
    <w:rsid w:val="00631FBC"/>
    <w:pPr>
      <w:numPr>
        <w:numId w:val="1"/>
      </w:numPr>
    </w:pPr>
  </w:style>
  <w:style w:type="paragraph" w:customStyle="1" w:styleId="SVGW-LayoutFooter-Boxright">
    <w:name w:val="SVGW-Layout: Footer-Box (right)"/>
    <w:basedOn w:val="Standard"/>
    <w:uiPriority w:val="18"/>
    <w:rsid w:val="00103380"/>
    <w:pPr>
      <w:framePr w:w="8845" w:wrap="around" w:vAnchor="text" w:hAnchor="margin" w:xAlign="right" w:y="1"/>
      <w:spacing w:after="567"/>
      <w:contextualSpacing/>
      <w:jc w:val="right"/>
    </w:pPr>
    <w:rPr>
      <w:rFonts w:ascii="HelveticaNeueLT Pro 55 Roman" w:hAnsi="HelveticaNeueLT Pro 55 Roman"/>
      <w:sz w:val="20"/>
    </w:rPr>
  </w:style>
  <w:style w:type="paragraph" w:customStyle="1" w:styleId="Bulletpoint-Dash1SVGW">
    <w:name w:val="Bulletpoint-Dash 1: SVGW"/>
    <w:basedOn w:val="Standard"/>
    <w:uiPriority w:val="6"/>
    <w:qFormat/>
    <w:rsid w:val="00631FBC"/>
    <w:pPr>
      <w:numPr>
        <w:numId w:val="5"/>
      </w:numPr>
      <w:spacing w:before="120" w:after="120"/>
      <w:jc w:val="left"/>
    </w:pPr>
  </w:style>
  <w:style w:type="paragraph" w:customStyle="1" w:styleId="Bulletpoint-Dash2SVGW">
    <w:name w:val="Bulletpoint-Dash 2: SVGW"/>
    <w:basedOn w:val="Standard"/>
    <w:uiPriority w:val="6"/>
    <w:qFormat/>
    <w:rsid w:val="00631FBC"/>
    <w:pPr>
      <w:numPr>
        <w:ilvl w:val="1"/>
        <w:numId w:val="5"/>
      </w:numPr>
      <w:spacing w:before="120" w:after="120"/>
      <w:contextualSpacing/>
      <w:jc w:val="left"/>
    </w:pPr>
  </w:style>
  <w:style w:type="paragraph" w:customStyle="1" w:styleId="Bulletpoint-Dash3SVGW">
    <w:name w:val="Bulletpoint-Dash 3: SVGW"/>
    <w:basedOn w:val="Standard"/>
    <w:uiPriority w:val="6"/>
    <w:semiHidden/>
    <w:rsid w:val="00631FBC"/>
    <w:pPr>
      <w:numPr>
        <w:ilvl w:val="2"/>
        <w:numId w:val="5"/>
      </w:numPr>
      <w:spacing w:before="120" w:after="120"/>
      <w:contextualSpacing/>
      <w:jc w:val="left"/>
    </w:pPr>
  </w:style>
  <w:style w:type="paragraph" w:customStyle="1" w:styleId="TitleSVGWAnhangAnnexes">
    <w:name w:val="Title SVGW: Anhang/Annexes"/>
    <w:basedOn w:val="Standard"/>
    <w:uiPriority w:val="12"/>
    <w:rsid w:val="00631FBC"/>
    <w:pPr>
      <w:spacing w:before="240" w:after="240"/>
      <w:jc w:val="left"/>
    </w:pPr>
    <w:rPr>
      <w:rFonts w:asciiTheme="majorHAnsi" w:hAnsiTheme="majorHAnsi"/>
      <w:b/>
      <w:sz w:val="26"/>
    </w:rPr>
  </w:style>
  <w:style w:type="numbering" w:customStyle="1" w:styleId="List-Bulletpoint-Bullet">
    <w:name w:val="List-Bulletpoint-Bullet"/>
    <w:uiPriority w:val="99"/>
    <w:rsid w:val="00631FBC"/>
    <w:pPr>
      <w:numPr>
        <w:numId w:val="2"/>
      </w:numPr>
    </w:pPr>
  </w:style>
  <w:style w:type="paragraph" w:customStyle="1" w:styleId="SVGW-LayoutPaging-Boxleft">
    <w:name w:val="SVGW-Layout: Paging-Box (left)"/>
    <w:basedOn w:val="Standard"/>
    <w:uiPriority w:val="18"/>
    <w:rsid w:val="00AB355E"/>
    <w:pPr>
      <w:framePr w:wrap="notBeside" w:vAnchor="page" w:hAnchor="page" w:x="1135" w:yAlign="bottom"/>
      <w:spacing w:after="567"/>
      <w:contextualSpacing/>
      <w:jc w:val="left"/>
    </w:pPr>
    <w:rPr>
      <w:rFonts w:ascii="HelveticaNeueLT Pro 55 Roman" w:hAnsi="HelveticaNeueLT Pro 55 Roman"/>
      <w:noProof/>
      <w:sz w:val="20"/>
    </w:rPr>
  </w:style>
  <w:style w:type="paragraph" w:customStyle="1" w:styleId="SVGWAnhangTitelDE">
    <w:name w:val="SVGW: Anhang Titel (DE)"/>
    <w:basedOn w:val="Standard"/>
    <w:uiPriority w:val="10"/>
    <w:rsid w:val="00631FBC"/>
    <w:pPr>
      <w:numPr>
        <w:numId w:val="4"/>
      </w:numPr>
      <w:spacing w:after="240"/>
      <w:jc w:val="left"/>
      <w:outlineLvl w:val="7"/>
    </w:pPr>
    <w:rPr>
      <w:rFonts w:asciiTheme="majorHAnsi" w:hAnsiTheme="majorHAnsi"/>
      <w:b/>
      <w:sz w:val="24"/>
    </w:rPr>
  </w:style>
  <w:style w:type="paragraph" w:customStyle="1" w:styleId="SVGWAnnexetitreFR">
    <w:name w:val="SVGW: Annexe titre (FR)"/>
    <w:basedOn w:val="Standard"/>
    <w:uiPriority w:val="10"/>
    <w:rsid w:val="00631FBC"/>
    <w:pPr>
      <w:numPr>
        <w:ilvl w:val="1"/>
        <w:numId w:val="4"/>
      </w:numPr>
      <w:spacing w:after="240"/>
      <w:jc w:val="left"/>
    </w:pPr>
    <w:rPr>
      <w:rFonts w:asciiTheme="majorHAnsi" w:hAnsiTheme="majorHAnsi"/>
      <w:b/>
      <w:sz w:val="24"/>
      <w:lang w:val="it-CH"/>
    </w:rPr>
  </w:style>
  <w:style w:type="numbering" w:customStyle="1" w:styleId="List-Appendix">
    <w:name w:val="List-Appendix"/>
    <w:uiPriority w:val="99"/>
    <w:rsid w:val="00631FBC"/>
    <w:pPr>
      <w:numPr>
        <w:numId w:val="3"/>
      </w:numPr>
    </w:pPr>
  </w:style>
  <w:style w:type="paragraph" w:customStyle="1" w:styleId="SVGWAllegatotitoloIT">
    <w:name w:val="SVGW: Allegato titolo (IT)"/>
    <w:basedOn w:val="Standard"/>
    <w:uiPriority w:val="10"/>
    <w:rsid w:val="00631FBC"/>
    <w:pPr>
      <w:numPr>
        <w:ilvl w:val="2"/>
        <w:numId w:val="4"/>
      </w:numPr>
      <w:spacing w:after="240"/>
      <w:jc w:val="left"/>
    </w:pPr>
    <w:rPr>
      <w:b/>
      <w:sz w:val="24"/>
      <w:lang w:val="it-CH"/>
    </w:rPr>
  </w:style>
  <w:style w:type="paragraph" w:customStyle="1" w:styleId="SVGWAnhang2DE">
    <w:name w:val="SVGW: Anhang 2 (DE)"/>
    <w:basedOn w:val="Standard"/>
    <w:next w:val="Standard"/>
    <w:uiPriority w:val="11"/>
    <w:rsid w:val="00631FBC"/>
    <w:pPr>
      <w:numPr>
        <w:ilvl w:val="3"/>
        <w:numId w:val="4"/>
      </w:numPr>
      <w:spacing w:after="240"/>
      <w:contextualSpacing/>
      <w:jc w:val="left"/>
    </w:pPr>
    <w:rPr>
      <w:rFonts w:asciiTheme="majorHAnsi" w:hAnsiTheme="majorHAnsi"/>
      <w:b/>
      <w:sz w:val="24"/>
    </w:rPr>
  </w:style>
  <w:style w:type="paragraph" w:customStyle="1" w:styleId="SVGWAnnexes2FR">
    <w:name w:val="SVGW: Annexes 2 (FR)"/>
    <w:basedOn w:val="Standard"/>
    <w:next w:val="Standard"/>
    <w:uiPriority w:val="11"/>
    <w:rsid w:val="00631FBC"/>
    <w:pPr>
      <w:numPr>
        <w:ilvl w:val="4"/>
        <w:numId w:val="4"/>
      </w:numPr>
      <w:spacing w:after="240"/>
      <w:contextualSpacing/>
      <w:jc w:val="left"/>
    </w:pPr>
    <w:rPr>
      <w:rFonts w:asciiTheme="majorHAnsi" w:hAnsiTheme="majorHAnsi"/>
      <w:b/>
      <w:sz w:val="24"/>
      <w:lang w:val="fr-CH"/>
    </w:rPr>
  </w:style>
  <w:style w:type="paragraph" w:customStyle="1" w:styleId="SVGWAllegato2IT">
    <w:name w:val="SVGW: Allegato 2 (IT)"/>
    <w:basedOn w:val="Standard"/>
    <w:next w:val="Standard"/>
    <w:uiPriority w:val="11"/>
    <w:rsid w:val="00631FBC"/>
    <w:pPr>
      <w:numPr>
        <w:ilvl w:val="5"/>
        <w:numId w:val="4"/>
      </w:numPr>
      <w:spacing w:after="240"/>
      <w:contextualSpacing/>
      <w:jc w:val="left"/>
    </w:pPr>
    <w:rPr>
      <w:rFonts w:asciiTheme="majorHAnsi" w:hAnsiTheme="majorHAnsi"/>
      <w:b/>
      <w:sz w:val="24"/>
      <w:lang w:val="it-CH"/>
    </w:rPr>
  </w:style>
  <w:style w:type="paragraph" w:customStyle="1" w:styleId="SVGWAnhang3DE">
    <w:name w:val="SVGW: Anhang 3 (DE)"/>
    <w:basedOn w:val="Standard"/>
    <w:uiPriority w:val="11"/>
    <w:rsid w:val="00631FBC"/>
    <w:pPr>
      <w:numPr>
        <w:ilvl w:val="6"/>
        <w:numId w:val="4"/>
      </w:numPr>
      <w:spacing w:after="240"/>
      <w:contextualSpacing/>
      <w:jc w:val="left"/>
    </w:pPr>
    <w:rPr>
      <w:rFonts w:asciiTheme="majorHAnsi" w:hAnsiTheme="majorHAnsi"/>
      <w:b/>
    </w:rPr>
  </w:style>
  <w:style w:type="paragraph" w:customStyle="1" w:styleId="SVGWAnnexes3FR">
    <w:name w:val="SVGW: Annexes 3 (FR)"/>
    <w:basedOn w:val="Standard"/>
    <w:next w:val="Standard"/>
    <w:uiPriority w:val="11"/>
    <w:rsid w:val="00631FBC"/>
    <w:pPr>
      <w:numPr>
        <w:ilvl w:val="7"/>
        <w:numId w:val="4"/>
      </w:numPr>
      <w:spacing w:after="240"/>
      <w:contextualSpacing/>
      <w:jc w:val="left"/>
    </w:pPr>
    <w:rPr>
      <w:rFonts w:asciiTheme="majorHAnsi" w:hAnsiTheme="majorHAnsi"/>
      <w:b/>
      <w:lang w:val="fr-CH"/>
    </w:rPr>
  </w:style>
  <w:style w:type="paragraph" w:customStyle="1" w:styleId="SVGWAllegato3IT">
    <w:name w:val="SVGW: Allegato 3 (IT)"/>
    <w:basedOn w:val="Standard"/>
    <w:next w:val="Standard"/>
    <w:uiPriority w:val="11"/>
    <w:rsid w:val="00631FBC"/>
    <w:pPr>
      <w:numPr>
        <w:ilvl w:val="8"/>
        <w:numId w:val="4"/>
      </w:numPr>
      <w:spacing w:after="240"/>
      <w:contextualSpacing/>
      <w:jc w:val="left"/>
    </w:pPr>
    <w:rPr>
      <w:rFonts w:asciiTheme="majorHAnsi" w:hAnsiTheme="majorHAnsi"/>
      <w:b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103380"/>
    <w:pPr>
      <w:framePr w:wrap="around" w:vAnchor="page" w:hAnchor="text" w:y="1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380"/>
    <w:rPr>
      <w:rFonts w:asciiTheme="minorHAnsi" w:hAnsiTheme="minorHAnsi"/>
    </w:rPr>
  </w:style>
  <w:style w:type="paragraph" w:customStyle="1" w:styleId="SVGW-LayoutCompanyNameSchwarzTitle">
    <w:name w:val="SVGW-Layout: Company Name Schwarz (Title)"/>
    <w:basedOn w:val="Standard"/>
    <w:uiPriority w:val="4"/>
    <w:semiHidden/>
    <w:rsid w:val="00631FBC"/>
    <w:pPr>
      <w:tabs>
        <w:tab w:val="left" w:pos="4253"/>
      </w:tabs>
      <w:spacing w:before="120"/>
      <w:contextualSpacing/>
      <w:jc w:val="left"/>
    </w:pPr>
    <w:rPr>
      <w:rFonts w:ascii="Univers LT Std 55" w:hAnsi="Univers LT Std 55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0A62292B54DAF9AB142170B21C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99B28-5EC0-473C-AB61-A328FCF97717}"/>
      </w:docPartPr>
      <w:docPartBody>
        <w:p w:rsidR="00BB7EBE" w:rsidRDefault="00643B03" w:rsidP="00643B03">
          <w:pPr>
            <w:pStyle w:val="D8C0A62292B54DAF9AB142170B21CC27"/>
          </w:pPr>
          <w:r>
            <w:rPr>
              <w:lang w:val="fr"/>
            </w:rPr>
            <w:t>[Entrez ici]</w:t>
          </w:r>
        </w:p>
      </w:docPartBody>
    </w:docPart>
    <w:docPart>
      <w:docPartPr>
        <w:name w:val="6FD99BBC675941699EF59EF784D3C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0098-7C27-4776-B2E9-FCFE2F7A9D77}"/>
      </w:docPartPr>
      <w:docPartBody>
        <w:p w:rsidR="00BB7EBE" w:rsidRDefault="00643B03" w:rsidP="00643B03">
          <w:pPr>
            <w:pStyle w:val="6FD99BBC675941699EF59EF784D3C186"/>
          </w:pPr>
          <w:r>
            <w:rPr>
              <w:lang w:val="fr"/>
            </w:rPr>
            <w:t>[Entrez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B3"/>
    <w:rsid w:val="004367B3"/>
    <w:rsid w:val="00643B03"/>
    <w:rsid w:val="00690EA9"/>
    <w:rsid w:val="00B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3BC07D0E4C74BEE87A7666532723564">
    <w:name w:val="43BC07D0E4C74BEE87A7666532723564"/>
    <w:rsid w:val="004367B3"/>
  </w:style>
  <w:style w:type="paragraph" w:customStyle="1" w:styleId="D8C0A62292B54DAF9AB142170B21CC27">
    <w:name w:val="D8C0A62292B54DAF9AB142170B21CC27"/>
    <w:rsid w:val="00643B03"/>
  </w:style>
  <w:style w:type="paragraph" w:customStyle="1" w:styleId="6FD99BBC675941699EF59EF784D3C186">
    <w:name w:val="6FD99BBC675941699EF59EF784D3C186"/>
    <w:rsid w:val="00643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Pintimalli</dc:creator>
  <cp:keywords/>
  <dc:description/>
  <cp:lastModifiedBy>Erich Wenk</cp:lastModifiedBy>
  <cp:revision>2</cp:revision>
  <dcterms:created xsi:type="dcterms:W3CDTF">2019-02-07T09:00:00Z</dcterms:created>
  <dcterms:modified xsi:type="dcterms:W3CDTF">2019-02-07T09:00:00Z</dcterms:modified>
</cp:coreProperties>
</file>